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525E" w:rsidRPr="00BB525E" w:rsidRDefault="00BB525E" w:rsidP="00BB525E">
      <w:pPr>
        <w:spacing w:before="208" w:after="100" w:afterAutospacing="1" w:line="240" w:lineRule="auto"/>
        <w:outlineLvl w:val="2"/>
        <w:rPr>
          <w:rFonts w:ascii="Times New Roman" w:eastAsia="Times New Roman" w:hAnsi="Times New Roman" w:cs="Times New Roman"/>
          <w:b/>
          <w:bCs/>
          <w:color w:val="000000"/>
          <w:sz w:val="28"/>
          <w:szCs w:val="28"/>
          <w:lang w:eastAsia="id-ID"/>
        </w:rPr>
      </w:pPr>
      <w:r w:rsidRPr="00BB525E">
        <w:rPr>
          <w:rFonts w:ascii="Times New Roman" w:eastAsia="Times New Roman" w:hAnsi="Times New Roman" w:cs="Times New Roman"/>
          <w:b/>
          <w:bCs/>
          <w:color w:val="000000"/>
          <w:sz w:val="28"/>
          <w:szCs w:val="28"/>
          <w:lang w:eastAsia="id-ID"/>
        </w:rPr>
        <w:t>Apa itu mata juling (strabismus)?</w:t>
      </w:r>
    </w:p>
    <w:p w:rsidR="00BB525E" w:rsidRPr="00BB525E" w:rsidRDefault="00BB525E" w:rsidP="00BB525E">
      <w:pPr>
        <w:spacing w:before="100" w:beforeAutospacing="1" w:after="240" w:line="240" w:lineRule="auto"/>
        <w:rPr>
          <w:rFonts w:ascii="Times New Roman" w:eastAsia="Times New Roman" w:hAnsi="Times New Roman" w:cs="Times New Roman"/>
          <w:sz w:val="24"/>
          <w:szCs w:val="24"/>
          <w:lang w:eastAsia="id-ID"/>
        </w:rPr>
      </w:pPr>
      <w:r w:rsidRPr="00BB525E">
        <w:rPr>
          <w:rFonts w:ascii="Times New Roman" w:eastAsia="Times New Roman" w:hAnsi="Times New Roman" w:cs="Times New Roman"/>
          <w:sz w:val="24"/>
          <w:szCs w:val="24"/>
          <w:lang w:eastAsia="id-ID"/>
        </w:rPr>
        <w:t>Strabismus, juga dikenal dengan mata juling, adalah kondisi di mana kedua mata tidak bergerak ke arah yang sama dan terlihat bergerak ke arah yang berbeda. Salah satu atau kedua mata dapat mengarah ke dalam atau ke luar. Seiring waktu, mata yang lebih lemah menjadi lebih “malas” atau jarang digunakan, karena otak menggunakan sinyal dari mata yang lebih kuat. Tanpa perawatan dini, strabismus dapat menyebabkan kehilangan penglihatan.</w:t>
      </w:r>
    </w:p>
    <w:p w:rsidR="00BB525E" w:rsidRPr="00BB525E" w:rsidRDefault="00BB525E" w:rsidP="00BB525E">
      <w:pPr>
        <w:spacing w:before="208" w:after="100" w:afterAutospacing="1" w:line="240" w:lineRule="auto"/>
        <w:outlineLvl w:val="2"/>
        <w:rPr>
          <w:rFonts w:ascii="Times New Roman" w:eastAsia="Times New Roman" w:hAnsi="Times New Roman" w:cs="Times New Roman"/>
          <w:b/>
          <w:bCs/>
          <w:color w:val="000000"/>
          <w:sz w:val="28"/>
          <w:szCs w:val="28"/>
          <w:lang w:eastAsia="id-ID"/>
        </w:rPr>
      </w:pPr>
      <w:r w:rsidRPr="00BB525E">
        <w:rPr>
          <w:rFonts w:ascii="Times New Roman" w:eastAsia="Times New Roman" w:hAnsi="Times New Roman" w:cs="Times New Roman"/>
          <w:b/>
          <w:bCs/>
          <w:color w:val="000000"/>
          <w:sz w:val="28"/>
          <w:szCs w:val="28"/>
          <w:lang w:eastAsia="id-ID"/>
        </w:rPr>
        <w:t>Seberapa umumkah mata juling (strabismus)?</w:t>
      </w:r>
    </w:p>
    <w:p w:rsidR="00BB525E" w:rsidRPr="00BB525E" w:rsidRDefault="00BB525E" w:rsidP="00BB525E">
      <w:pPr>
        <w:spacing w:before="100" w:beforeAutospacing="1" w:after="240" w:line="240" w:lineRule="auto"/>
        <w:rPr>
          <w:rFonts w:ascii="Times New Roman" w:eastAsia="Times New Roman" w:hAnsi="Times New Roman" w:cs="Times New Roman"/>
          <w:sz w:val="24"/>
          <w:szCs w:val="24"/>
          <w:lang w:eastAsia="id-ID"/>
        </w:rPr>
      </w:pPr>
      <w:r w:rsidRPr="00BB525E">
        <w:rPr>
          <w:rFonts w:ascii="Times New Roman" w:eastAsia="Times New Roman" w:hAnsi="Times New Roman" w:cs="Times New Roman"/>
          <w:sz w:val="24"/>
          <w:szCs w:val="24"/>
          <w:lang w:eastAsia="id-ID"/>
        </w:rPr>
        <w:t>Mata juling biasanya terjadi pada anak-anak, namun juga dapat terjadi pada masa dewasa. Pada anak-anak, strabismus biasanya muncul saat lahir, namun tidak didiagnosis hingga setidaknya berusia 3 bulan. Pada orang dewasa, penyakit seperti diabetes, stroke atau cedera mata juga dapat menyebabkan strabismus. Diskusikan dengan dokter untuk informasi lebih lanjut.</w:t>
      </w:r>
    </w:p>
    <w:p w:rsidR="00BB525E" w:rsidRPr="00BB525E" w:rsidRDefault="00BB525E" w:rsidP="00BB525E">
      <w:pPr>
        <w:spacing w:after="138" w:line="240" w:lineRule="auto"/>
        <w:outlineLvl w:val="1"/>
        <w:rPr>
          <w:rFonts w:ascii="Times New Roman" w:eastAsia="Times New Roman" w:hAnsi="Times New Roman" w:cs="Times New Roman"/>
          <w:b/>
          <w:bCs/>
          <w:color w:val="000000"/>
          <w:sz w:val="35"/>
          <w:szCs w:val="35"/>
          <w:lang w:eastAsia="id-ID"/>
        </w:rPr>
      </w:pPr>
      <w:r w:rsidRPr="00BB525E">
        <w:rPr>
          <w:rFonts w:ascii="Times New Roman" w:eastAsia="Times New Roman" w:hAnsi="Times New Roman" w:cs="Times New Roman"/>
          <w:b/>
          <w:bCs/>
          <w:color w:val="000000"/>
          <w:sz w:val="35"/>
          <w:szCs w:val="35"/>
          <w:lang w:eastAsia="id-ID"/>
        </w:rPr>
        <w:t>Tanda-tanda &amp; gejala</w:t>
      </w:r>
    </w:p>
    <w:p w:rsidR="00BB525E" w:rsidRPr="00BB525E" w:rsidRDefault="00BB525E" w:rsidP="00BB525E">
      <w:pPr>
        <w:spacing w:before="208" w:after="100" w:afterAutospacing="1" w:line="240" w:lineRule="auto"/>
        <w:outlineLvl w:val="2"/>
        <w:rPr>
          <w:rFonts w:ascii="Times New Roman" w:eastAsia="Times New Roman" w:hAnsi="Times New Roman" w:cs="Times New Roman"/>
          <w:b/>
          <w:bCs/>
          <w:color w:val="000000"/>
          <w:sz w:val="28"/>
          <w:szCs w:val="28"/>
          <w:lang w:eastAsia="id-ID"/>
        </w:rPr>
      </w:pPr>
      <w:r w:rsidRPr="00BB525E">
        <w:rPr>
          <w:rFonts w:ascii="Times New Roman" w:eastAsia="Times New Roman" w:hAnsi="Times New Roman" w:cs="Times New Roman"/>
          <w:b/>
          <w:bCs/>
          <w:color w:val="000000"/>
          <w:sz w:val="28"/>
          <w:szCs w:val="28"/>
          <w:lang w:eastAsia="id-ID"/>
        </w:rPr>
        <w:t>Apa saja tanda-tanda dan gejala mata juling (strabismus)?</w:t>
      </w:r>
    </w:p>
    <w:p w:rsidR="00BB525E" w:rsidRPr="00BB525E" w:rsidRDefault="00BB525E" w:rsidP="00BB525E">
      <w:pPr>
        <w:spacing w:before="100" w:beforeAutospacing="1" w:after="240" w:line="240" w:lineRule="auto"/>
        <w:rPr>
          <w:rFonts w:ascii="Times New Roman" w:eastAsia="Times New Roman" w:hAnsi="Times New Roman" w:cs="Times New Roman"/>
          <w:sz w:val="24"/>
          <w:szCs w:val="24"/>
          <w:lang w:eastAsia="id-ID"/>
        </w:rPr>
      </w:pPr>
      <w:r w:rsidRPr="00BB525E">
        <w:rPr>
          <w:rFonts w:ascii="Times New Roman" w:eastAsia="Times New Roman" w:hAnsi="Times New Roman" w:cs="Times New Roman"/>
          <w:sz w:val="24"/>
          <w:szCs w:val="24"/>
          <w:lang w:eastAsia="id-ID"/>
        </w:rPr>
        <w:t>Gejala-gejala dari strabismus mungkin tampak setiap waktu, atau dapat datang dan pergi. Tanda-tanda dan gejala dapat meliputi:</w:t>
      </w:r>
    </w:p>
    <w:p w:rsidR="00BB525E" w:rsidRPr="00BB525E" w:rsidRDefault="00BB525E" w:rsidP="00BB525E">
      <w:pPr>
        <w:numPr>
          <w:ilvl w:val="0"/>
          <w:numId w:val="1"/>
        </w:numPr>
        <w:spacing w:before="100" w:beforeAutospacing="1" w:after="100" w:afterAutospacing="1" w:line="240" w:lineRule="auto"/>
        <w:ind w:left="0"/>
        <w:rPr>
          <w:rFonts w:ascii="Times New Roman" w:eastAsia="Times New Roman" w:hAnsi="Times New Roman" w:cs="Times New Roman"/>
          <w:sz w:val="24"/>
          <w:szCs w:val="24"/>
          <w:lang w:eastAsia="id-ID"/>
        </w:rPr>
      </w:pPr>
      <w:r w:rsidRPr="00BB525E">
        <w:rPr>
          <w:rFonts w:ascii="Times New Roman" w:eastAsia="Times New Roman" w:hAnsi="Times New Roman" w:cs="Times New Roman"/>
          <w:sz w:val="24"/>
          <w:szCs w:val="24"/>
          <w:lang w:eastAsia="id-ID"/>
        </w:rPr>
        <w:t>Mata juling</w:t>
      </w:r>
    </w:p>
    <w:p w:rsidR="00BB525E" w:rsidRPr="00BB525E" w:rsidRDefault="00BB525E" w:rsidP="00BB525E">
      <w:pPr>
        <w:numPr>
          <w:ilvl w:val="0"/>
          <w:numId w:val="1"/>
        </w:numPr>
        <w:spacing w:before="100" w:beforeAutospacing="1" w:after="100" w:afterAutospacing="1" w:line="240" w:lineRule="auto"/>
        <w:ind w:left="0"/>
        <w:rPr>
          <w:rFonts w:ascii="Times New Roman" w:eastAsia="Times New Roman" w:hAnsi="Times New Roman" w:cs="Times New Roman"/>
          <w:sz w:val="24"/>
          <w:szCs w:val="24"/>
          <w:lang w:eastAsia="id-ID"/>
        </w:rPr>
      </w:pPr>
      <w:r w:rsidRPr="00BB525E">
        <w:rPr>
          <w:rFonts w:ascii="Times New Roman" w:eastAsia="Times New Roman" w:hAnsi="Times New Roman" w:cs="Times New Roman"/>
          <w:sz w:val="24"/>
          <w:szCs w:val="24"/>
          <w:lang w:eastAsia="id-ID"/>
        </w:rPr>
        <w:t>Penglihatan ganda</w:t>
      </w:r>
    </w:p>
    <w:p w:rsidR="00BB525E" w:rsidRPr="00BB525E" w:rsidRDefault="00BB525E" w:rsidP="00BB525E">
      <w:pPr>
        <w:numPr>
          <w:ilvl w:val="0"/>
          <w:numId w:val="1"/>
        </w:numPr>
        <w:spacing w:before="100" w:beforeAutospacing="1" w:after="100" w:afterAutospacing="1" w:line="240" w:lineRule="auto"/>
        <w:ind w:left="0"/>
        <w:rPr>
          <w:rFonts w:ascii="Times New Roman" w:eastAsia="Times New Roman" w:hAnsi="Times New Roman" w:cs="Times New Roman"/>
          <w:sz w:val="24"/>
          <w:szCs w:val="24"/>
          <w:lang w:eastAsia="id-ID"/>
        </w:rPr>
      </w:pPr>
      <w:r w:rsidRPr="00BB525E">
        <w:rPr>
          <w:rFonts w:ascii="Times New Roman" w:eastAsia="Times New Roman" w:hAnsi="Times New Roman" w:cs="Times New Roman"/>
          <w:sz w:val="24"/>
          <w:szCs w:val="24"/>
          <w:lang w:eastAsia="id-ID"/>
        </w:rPr>
        <w:t>Kedua mata yang tidak menuju arah yang sama</w:t>
      </w:r>
    </w:p>
    <w:p w:rsidR="00BB525E" w:rsidRPr="00BB525E" w:rsidRDefault="00BB525E" w:rsidP="00BB525E">
      <w:pPr>
        <w:numPr>
          <w:ilvl w:val="0"/>
          <w:numId w:val="1"/>
        </w:numPr>
        <w:spacing w:before="100" w:beforeAutospacing="1" w:after="100" w:afterAutospacing="1" w:line="240" w:lineRule="auto"/>
        <w:ind w:left="0"/>
        <w:rPr>
          <w:rFonts w:ascii="Times New Roman" w:eastAsia="Times New Roman" w:hAnsi="Times New Roman" w:cs="Times New Roman"/>
          <w:sz w:val="24"/>
          <w:szCs w:val="24"/>
          <w:lang w:eastAsia="id-ID"/>
        </w:rPr>
      </w:pPr>
      <w:r w:rsidRPr="00BB525E">
        <w:rPr>
          <w:rFonts w:ascii="Times New Roman" w:eastAsia="Times New Roman" w:hAnsi="Times New Roman" w:cs="Times New Roman"/>
          <w:sz w:val="24"/>
          <w:szCs w:val="24"/>
          <w:lang w:eastAsia="id-ID"/>
        </w:rPr>
        <w:t>Pergerakan mata yang tidak terkoordinasi (kedua mata tidak bergerak bersamaan)</w:t>
      </w:r>
    </w:p>
    <w:p w:rsidR="00BB525E" w:rsidRPr="00BB525E" w:rsidRDefault="00BB525E" w:rsidP="00BB525E">
      <w:pPr>
        <w:numPr>
          <w:ilvl w:val="0"/>
          <w:numId w:val="1"/>
        </w:numPr>
        <w:spacing w:before="100" w:beforeAutospacing="1" w:after="100" w:afterAutospacing="1" w:line="240" w:lineRule="auto"/>
        <w:ind w:left="0"/>
        <w:rPr>
          <w:rFonts w:ascii="Times New Roman" w:eastAsia="Times New Roman" w:hAnsi="Times New Roman" w:cs="Times New Roman"/>
          <w:sz w:val="24"/>
          <w:szCs w:val="24"/>
          <w:lang w:eastAsia="id-ID"/>
        </w:rPr>
      </w:pPr>
      <w:r w:rsidRPr="00BB525E">
        <w:rPr>
          <w:rFonts w:ascii="Times New Roman" w:eastAsia="Times New Roman" w:hAnsi="Times New Roman" w:cs="Times New Roman"/>
          <w:sz w:val="24"/>
          <w:szCs w:val="24"/>
          <w:lang w:eastAsia="id-ID"/>
        </w:rPr>
        <w:t>Kehilangan penglihatan atau persepsi kedalaman.</w:t>
      </w:r>
    </w:p>
    <w:p w:rsidR="00BB525E" w:rsidRPr="00BB525E" w:rsidRDefault="00BB525E" w:rsidP="00BB525E">
      <w:pPr>
        <w:spacing w:before="100" w:beforeAutospacing="1" w:after="240" w:line="240" w:lineRule="auto"/>
        <w:rPr>
          <w:rFonts w:ascii="Times New Roman" w:eastAsia="Times New Roman" w:hAnsi="Times New Roman" w:cs="Times New Roman"/>
          <w:sz w:val="24"/>
          <w:szCs w:val="24"/>
          <w:lang w:eastAsia="id-ID"/>
        </w:rPr>
      </w:pPr>
      <w:r w:rsidRPr="00BB525E">
        <w:rPr>
          <w:rFonts w:ascii="Times New Roman" w:eastAsia="Times New Roman" w:hAnsi="Times New Roman" w:cs="Times New Roman"/>
          <w:sz w:val="24"/>
          <w:szCs w:val="24"/>
          <w:lang w:eastAsia="id-ID"/>
        </w:rPr>
        <w:t>Penting untuk diketahui bahwa anak-anak mungkin tidak mengalami penglihatan ganda karena ambliopia dapat muncul dengan cepat.</w:t>
      </w:r>
    </w:p>
    <w:p w:rsidR="00BB525E" w:rsidRPr="00BB525E" w:rsidRDefault="00BB525E" w:rsidP="00BB525E">
      <w:pPr>
        <w:spacing w:before="208" w:after="100" w:afterAutospacing="1" w:line="240" w:lineRule="auto"/>
        <w:outlineLvl w:val="2"/>
        <w:rPr>
          <w:rFonts w:ascii="Times New Roman" w:eastAsia="Times New Roman" w:hAnsi="Times New Roman" w:cs="Times New Roman"/>
          <w:b/>
          <w:bCs/>
          <w:color w:val="000000"/>
          <w:sz w:val="28"/>
          <w:szCs w:val="28"/>
          <w:lang w:eastAsia="id-ID"/>
        </w:rPr>
      </w:pPr>
      <w:r w:rsidRPr="00BB525E">
        <w:rPr>
          <w:rFonts w:ascii="Times New Roman" w:eastAsia="Times New Roman" w:hAnsi="Times New Roman" w:cs="Times New Roman"/>
          <w:b/>
          <w:bCs/>
          <w:color w:val="000000"/>
          <w:sz w:val="28"/>
          <w:szCs w:val="28"/>
          <w:lang w:eastAsia="id-ID"/>
        </w:rPr>
        <w:t>Kapan saya harus periksa ke dokter?</w:t>
      </w:r>
    </w:p>
    <w:p w:rsidR="00BB525E" w:rsidRPr="00BB525E" w:rsidRDefault="00BB525E" w:rsidP="00BB525E">
      <w:pPr>
        <w:spacing w:before="100" w:beforeAutospacing="1" w:after="240" w:line="240" w:lineRule="auto"/>
        <w:rPr>
          <w:rFonts w:ascii="Times New Roman" w:eastAsia="Times New Roman" w:hAnsi="Times New Roman" w:cs="Times New Roman"/>
          <w:sz w:val="24"/>
          <w:szCs w:val="24"/>
          <w:lang w:eastAsia="id-ID"/>
        </w:rPr>
      </w:pPr>
      <w:r w:rsidRPr="00BB525E">
        <w:rPr>
          <w:rFonts w:ascii="Times New Roman" w:eastAsia="Times New Roman" w:hAnsi="Times New Roman" w:cs="Times New Roman"/>
          <w:sz w:val="24"/>
          <w:szCs w:val="24"/>
          <w:lang w:eastAsia="id-ID"/>
        </w:rPr>
        <w:t>Strabismus harus segera dievaluasi. Anda harus menghubungi dokter bila anak Anda mengalami gejala-gejala berikut ini:</w:t>
      </w:r>
    </w:p>
    <w:p w:rsidR="00BB525E" w:rsidRPr="00BB525E" w:rsidRDefault="00BB525E" w:rsidP="00BB525E">
      <w:pPr>
        <w:numPr>
          <w:ilvl w:val="0"/>
          <w:numId w:val="2"/>
        </w:numPr>
        <w:spacing w:before="100" w:beforeAutospacing="1" w:after="100" w:afterAutospacing="1" w:line="240" w:lineRule="auto"/>
        <w:ind w:left="0"/>
        <w:rPr>
          <w:rFonts w:ascii="Times New Roman" w:eastAsia="Times New Roman" w:hAnsi="Times New Roman" w:cs="Times New Roman"/>
          <w:sz w:val="24"/>
          <w:szCs w:val="24"/>
          <w:lang w:eastAsia="id-ID"/>
        </w:rPr>
      </w:pPr>
      <w:r w:rsidRPr="00BB525E">
        <w:rPr>
          <w:rFonts w:ascii="Times New Roman" w:eastAsia="Times New Roman" w:hAnsi="Times New Roman" w:cs="Times New Roman"/>
          <w:sz w:val="24"/>
          <w:szCs w:val="24"/>
          <w:lang w:eastAsia="id-ID"/>
        </w:rPr>
        <w:t>Terlihat juling</w:t>
      </w:r>
    </w:p>
    <w:p w:rsidR="00BB525E" w:rsidRPr="00BB525E" w:rsidRDefault="00BB525E" w:rsidP="00BB525E">
      <w:pPr>
        <w:numPr>
          <w:ilvl w:val="0"/>
          <w:numId w:val="2"/>
        </w:numPr>
        <w:spacing w:before="100" w:beforeAutospacing="1" w:after="100" w:afterAutospacing="1" w:line="240" w:lineRule="auto"/>
        <w:ind w:left="0"/>
        <w:rPr>
          <w:rFonts w:ascii="Times New Roman" w:eastAsia="Times New Roman" w:hAnsi="Times New Roman" w:cs="Times New Roman"/>
          <w:sz w:val="24"/>
          <w:szCs w:val="24"/>
          <w:lang w:eastAsia="id-ID"/>
        </w:rPr>
      </w:pPr>
      <w:r w:rsidRPr="00BB525E">
        <w:rPr>
          <w:rFonts w:ascii="Times New Roman" w:eastAsia="Times New Roman" w:hAnsi="Times New Roman" w:cs="Times New Roman"/>
          <w:sz w:val="24"/>
          <w:szCs w:val="24"/>
          <w:lang w:eastAsia="id-ID"/>
        </w:rPr>
        <w:t>Mengeluhkan tentang penglihatan ganda</w:t>
      </w:r>
    </w:p>
    <w:p w:rsidR="00BB525E" w:rsidRPr="00BB525E" w:rsidRDefault="00BB525E" w:rsidP="00BB525E">
      <w:pPr>
        <w:numPr>
          <w:ilvl w:val="0"/>
          <w:numId w:val="2"/>
        </w:numPr>
        <w:spacing w:before="100" w:beforeAutospacing="1" w:after="100" w:afterAutospacing="1" w:line="240" w:lineRule="auto"/>
        <w:ind w:left="0"/>
        <w:rPr>
          <w:rFonts w:ascii="Times New Roman" w:eastAsia="Times New Roman" w:hAnsi="Times New Roman" w:cs="Times New Roman"/>
          <w:sz w:val="24"/>
          <w:szCs w:val="24"/>
          <w:lang w:eastAsia="id-ID"/>
        </w:rPr>
      </w:pPr>
      <w:r w:rsidRPr="00BB525E">
        <w:rPr>
          <w:rFonts w:ascii="Times New Roman" w:eastAsia="Times New Roman" w:hAnsi="Times New Roman" w:cs="Times New Roman"/>
          <w:sz w:val="24"/>
          <w:szCs w:val="24"/>
          <w:lang w:eastAsia="id-ID"/>
        </w:rPr>
        <w:t>Kesulitan melihat</w:t>
      </w:r>
    </w:p>
    <w:p w:rsidR="00BB525E" w:rsidRPr="00BB525E" w:rsidRDefault="00BB525E" w:rsidP="00BB525E">
      <w:pPr>
        <w:spacing w:before="100" w:beforeAutospacing="1" w:after="240" w:line="240" w:lineRule="auto"/>
        <w:rPr>
          <w:rFonts w:ascii="Times New Roman" w:eastAsia="Times New Roman" w:hAnsi="Times New Roman" w:cs="Times New Roman"/>
          <w:sz w:val="24"/>
          <w:szCs w:val="24"/>
          <w:lang w:eastAsia="id-ID"/>
        </w:rPr>
      </w:pPr>
      <w:r w:rsidRPr="00BB525E">
        <w:rPr>
          <w:rFonts w:ascii="Times New Roman" w:eastAsia="Times New Roman" w:hAnsi="Times New Roman" w:cs="Times New Roman"/>
          <w:sz w:val="24"/>
          <w:szCs w:val="24"/>
          <w:lang w:eastAsia="id-ID"/>
        </w:rPr>
        <w:t>Kadang, gangguan belajar di sekolah dapat disebabkan oleh ketidakmampuan anak untuk melihat papan tulis atau tulisan. Apabila guru menginformasikan adanya gangguan belajar pada anak, periksakan mata anak Anda.</w:t>
      </w:r>
    </w:p>
    <w:p w:rsidR="00BB525E" w:rsidRPr="00BB525E" w:rsidRDefault="00BB525E" w:rsidP="00BB525E">
      <w:pPr>
        <w:spacing w:after="138" w:line="240" w:lineRule="auto"/>
        <w:outlineLvl w:val="1"/>
        <w:rPr>
          <w:rFonts w:ascii="Times New Roman" w:eastAsia="Times New Roman" w:hAnsi="Times New Roman" w:cs="Times New Roman"/>
          <w:b/>
          <w:bCs/>
          <w:color w:val="000000"/>
          <w:sz w:val="35"/>
          <w:szCs w:val="35"/>
          <w:lang w:eastAsia="id-ID"/>
        </w:rPr>
      </w:pPr>
      <w:r w:rsidRPr="00BB525E">
        <w:rPr>
          <w:rFonts w:ascii="Times New Roman" w:eastAsia="Times New Roman" w:hAnsi="Times New Roman" w:cs="Times New Roman"/>
          <w:b/>
          <w:bCs/>
          <w:color w:val="000000"/>
          <w:sz w:val="35"/>
          <w:szCs w:val="35"/>
          <w:lang w:eastAsia="id-ID"/>
        </w:rPr>
        <w:t>Penyebab</w:t>
      </w:r>
    </w:p>
    <w:p w:rsidR="00BB525E" w:rsidRPr="00BB525E" w:rsidRDefault="00BB525E" w:rsidP="00BB525E">
      <w:pPr>
        <w:spacing w:before="208" w:after="100" w:afterAutospacing="1" w:line="240" w:lineRule="auto"/>
        <w:outlineLvl w:val="2"/>
        <w:rPr>
          <w:rFonts w:ascii="Times New Roman" w:eastAsia="Times New Roman" w:hAnsi="Times New Roman" w:cs="Times New Roman"/>
          <w:b/>
          <w:bCs/>
          <w:color w:val="000000"/>
          <w:sz w:val="28"/>
          <w:szCs w:val="28"/>
          <w:lang w:eastAsia="id-ID"/>
        </w:rPr>
      </w:pPr>
      <w:r w:rsidRPr="00BB525E">
        <w:rPr>
          <w:rFonts w:ascii="Times New Roman" w:eastAsia="Times New Roman" w:hAnsi="Times New Roman" w:cs="Times New Roman"/>
          <w:b/>
          <w:bCs/>
          <w:color w:val="000000"/>
          <w:sz w:val="28"/>
          <w:szCs w:val="28"/>
          <w:lang w:eastAsia="id-ID"/>
        </w:rPr>
        <w:t>Apa penyebab mata juling (strabismus)?</w:t>
      </w:r>
    </w:p>
    <w:p w:rsidR="00BB525E" w:rsidRPr="00BB525E" w:rsidRDefault="00BB525E" w:rsidP="00BB525E">
      <w:pPr>
        <w:spacing w:before="100" w:beforeAutospacing="1" w:after="240" w:line="240" w:lineRule="auto"/>
        <w:rPr>
          <w:rFonts w:ascii="Times New Roman" w:eastAsia="Times New Roman" w:hAnsi="Times New Roman" w:cs="Times New Roman"/>
          <w:sz w:val="24"/>
          <w:szCs w:val="24"/>
          <w:lang w:eastAsia="id-ID"/>
        </w:rPr>
      </w:pPr>
      <w:r w:rsidRPr="00BB525E">
        <w:rPr>
          <w:rFonts w:ascii="Times New Roman" w:eastAsia="Times New Roman" w:hAnsi="Times New Roman" w:cs="Times New Roman"/>
          <w:sz w:val="24"/>
          <w:szCs w:val="24"/>
          <w:lang w:eastAsia="id-ID"/>
        </w:rPr>
        <w:lastRenderedPageBreak/>
        <w:t>Biasanya, ada 6 otot berbeda di sekitar setiap mata yang bekerja bersamaan. Hal ini membantu kedua mata untuk fokus di suatu objek secara bersamaan.</w:t>
      </w:r>
    </w:p>
    <w:p w:rsidR="00BB525E" w:rsidRPr="00BB525E" w:rsidRDefault="00BB525E" w:rsidP="00BB525E">
      <w:pPr>
        <w:spacing w:before="100" w:beforeAutospacing="1" w:after="240" w:line="240" w:lineRule="auto"/>
        <w:rPr>
          <w:rFonts w:ascii="Times New Roman" w:eastAsia="Times New Roman" w:hAnsi="Times New Roman" w:cs="Times New Roman"/>
          <w:sz w:val="24"/>
          <w:szCs w:val="24"/>
          <w:lang w:eastAsia="id-ID"/>
        </w:rPr>
      </w:pPr>
      <w:r w:rsidRPr="00BB525E">
        <w:rPr>
          <w:rFonts w:ascii="Times New Roman" w:eastAsia="Times New Roman" w:hAnsi="Times New Roman" w:cs="Times New Roman"/>
          <w:sz w:val="24"/>
          <w:szCs w:val="24"/>
          <w:lang w:eastAsia="id-ID"/>
        </w:rPr>
        <w:t>Pada penderita strabismus, otot-otot tersebut tidak bekerja bersamaan. Sebagai hasilnya, salah satu mata melihat ke suatu objek, dan mata lainnya mengarah ke arah yang berbeda untuk fokus ke objek lainnya.</w:t>
      </w:r>
    </w:p>
    <w:p w:rsidR="00BB525E" w:rsidRPr="00BB525E" w:rsidRDefault="00BB525E" w:rsidP="00BB525E">
      <w:pPr>
        <w:spacing w:before="100" w:beforeAutospacing="1" w:after="240" w:line="240" w:lineRule="auto"/>
        <w:rPr>
          <w:rFonts w:ascii="Times New Roman" w:eastAsia="Times New Roman" w:hAnsi="Times New Roman" w:cs="Times New Roman"/>
          <w:sz w:val="24"/>
          <w:szCs w:val="24"/>
          <w:lang w:eastAsia="id-ID"/>
        </w:rPr>
      </w:pPr>
      <w:r w:rsidRPr="00BB525E">
        <w:rPr>
          <w:rFonts w:ascii="Times New Roman" w:eastAsia="Times New Roman" w:hAnsi="Times New Roman" w:cs="Times New Roman"/>
          <w:sz w:val="24"/>
          <w:szCs w:val="24"/>
          <w:lang w:eastAsia="id-ID"/>
        </w:rPr>
        <w:t>Apabila hal ini terjadi, 2 gambar berbeda dikirim ke otak – 1 dari setiap mata. Kondisi ini membingungkan otak. Pada anak-anak, otak mungkin mempelajari untuk mengabaikan gambar yang dikirim dari mata yang lebih lemah.</w:t>
      </w:r>
    </w:p>
    <w:p w:rsidR="00BB525E" w:rsidRPr="00BB525E" w:rsidRDefault="00BB525E" w:rsidP="00BB525E">
      <w:pPr>
        <w:spacing w:before="100" w:beforeAutospacing="1" w:after="240" w:line="240" w:lineRule="auto"/>
        <w:rPr>
          <w:rFonts w:ascii="Times New Roman" w:eastAsia="Times New Roman" w:hAnsi="Times New Roman" w:cs="Times New Roman"/>
          <w:sz w:val="24"/>
          <w:szCs w:val="24"/>
          <w:lang w:eastAsia="id-ID"/>
        </w:rPr>
      </w:pPr>
      <w:r w:rsidRPr="00BB525E">
        <w:rPr>
          <w:rFonts w:ascii="Times New Roman" w:eastAsia="Times New Roman" w:hAnsi="Times New Roman" w:cs="Times New Roman"/>
          <w:sz w:val="24"/>
          <w:szCs w:val="24"/>
          <w:lang w:eastAsia="id-ID"/>
        </w:rPr>
        <w:t>Apabila strabismus tidak diatasi, mata yang diabaikan oleh otak mungkin tidak dapat melihat dengan baik. Kehilangan pandangan ini disebut ambliopia atau “mata malas”. Kadang ambliopia terjadi terlebih dulu, kemudian menyebabkan strabismus.</w:t>
      </w:r>
    </w:p>
    <w:p w:rsidR="00BB525E" w:rsidRPr="00BB525E" w:rsidRDefault="00BB525E" w:rsidP="00BB525E">
      <w:pPr>
        <w:spacing w:before="100" w:beforeAutospacing="1" w:after="240" w:line="240" w:lineRule="auto"/>
        <w:rPr>
          <w:rFonts w:ascii="Times New Roman" w:eastAsia="Times New Roman" w:hAnsi="Times New Roman" w:cs="Times New Roman"/>
          <w:sz w:val="24"/>
          <w:szCs w:val="24"/>
          <w:lang w:eastAsia="id-ID"/>
        </w:rPr>
      </w:pPr>
      <w:r w:rsidRPr="00BB525E">
        <w:rPr>
          <w:rFonts w:ascii="Times New Roman" w:eastAsia="Times New Roman" w:hAnsi="Times New Roman" w:cs="Times New Roman"/>
          <w:sz w:val="24"/>
          <w:szCs w:val="24"/>
          <w:lang w:eastAsia="id-ID"/>
        </w:rPr>
        <w:t>Pada kebanyakan anak dengan strabismus, penyebab tidak diketahui. Pada lebih dari setengah kasus, masalah ini muncul saat atau setelah kelahiran. Kondisi ini disebut strabismus bawaan.</w:t>
      </w:r>
    </w:p>
    <w:p w:rsidR="00BB525E" w:rsidRPr="00BB525E" w:rsidRDefault="00BB525E" w:rsidP="00BB525E">
      <w:pPr>
        <w:spacing w:before="100" w:beforeAutospacing="1" w:after="240" w:line="240" w:lineRule="auto"/>
        <w:rPr>
          <w:rFonts w:ascii="Times New Roman" w:eastAsia="Times New Roman" w:hAnsi="Times New Roman" w:cs="Times New Roman"/>
          <w:sz w:val="24"/>
          <w:szCs w:val="24"/>
          <w:lang w:eastAsia="id-ID"/>
        </w:rPr>
      </w:pPr>
      <w:r w:rsidRPr="00BB525E">
        <w:rPr>
          <w:rFonts w:ascii="Times New Roman" w:eastAsia="Times New Roman" w:hAnsi="Times New Roman" w:cs="Times New Roman"/>
          <w:sz w:val="24"/>
          <w:szCs w:val="24"/>
          <w:lang w:eastAsia="id-ID"/>
        </w:rPr>
        <w:t>Sering kali, gangguan ini terkait dengan kendali otot, bukan akibat kekuatan otot.</w:t>
      </w:r>
    </w:p>
    <w:p w:rsidR="00BB525E" w:rsidRPr="00BB525E" w:rsidRDefault="00BB525E" w:rsidP="00BB525E">
      <w:pPr>
        <w:spacing w:before="100" w:beforeAutospacing="1" w:after="240" w:line="240" w:lineRule="auto"/>
        <w:rPr>
          <w:rFonts w:ascii="Times New Roman" w:eastAsia="Times New Roman" w:hAnsi="Times New Roman" w:cs="Times New Roman"/>
          <w:sz w:val="24"/>
          <w:szCs w:val="24"/>
          <w:lang w:eastAsia="id-ID"/>
        </w:rPr>
      </w:pPr>
      <w:r w:rsidRPr="00BB525E">
        <w:rPr>
          <w:rFonts w:ascii="Times New Roman" w:eastAsia="Times New Roman" w:hAnsi="Times New Roman" w:cs="Times New Roman"/>
          <w:sz w:val="24"/>
          <w:szCs w:val="24"/>
          <w:lang w:eastAsia="id-ID"/>
        </w:rPr>
        <w:t>Gangguan lainnya yang terkait dengan strabismus pada anak-anak meliputi:</w:t>
      </w:r>
    </w:p>
    <w:p w:rsidR="00BB525E" w:rsidRPr="00BB525E" w:rsidRDefault="00BB525E" w:rsidP="00BB525E">
      <w:pPr>
        <w:numPr>
          <w:ilvl w:val="0"/>
          <w:numId w:val="3"/>
        </w:numPr>
        <w:spacing w:before="100" w:beforeAutospacing="1" w:after="100" w:afterAutospacing="1" w:line="240" w:lineRule="auto"/>
        <w:ind w:left="0"/>
        <w:rPr>
          <w:rFonts w:ascii="Times New Roman" w:eastAsia="Times New Roman" w:hAnsi="Times New Roman" w:cs="Times New Roman"/>
          <w:sz w:val="24"/>
          <w:szCs w:val="24"/>
          <w:lang w:eastAsia="id-ID"/>
        </w:rPr>
      </w:pPr>
      <w:r w:rsidRPr="00BB525E">
        <w:rPr>
          <w:rFonts w:ascii="Times New Roman" w:eastAsia="Times New Roman" w:hAnsi="Times New Roman" w:cs="Times New Roman"/>
          <w:sz w:val="24"/>
          <w:szCs w:val="24"/>
          <w:lang w:eastAsia="id-ID"/>
        </w:rPr>
        <w:t>Apert syndrome (kelainan genetik yang mempengaruhi pertumbuhan tengkorak)</w:t>
      </w:r>
    </w:p>
    <w:p w:rsidR="00BB525E" w:rsidRPr="00BB525E" w:rsidRDefault="00BB525E" w:rsidP="00BB525E">
      <w:pPr>
        <w:numPr>
          <w:ilvl w:val="0"/>
          <w:numId w:val="3"/>
        </w:numPr>
        <w:spacing w:before="100" w:beforeAutospacing="1" w:after="100" w:afterAutospacing="1" w:line="240" w:lineRule="auto"/>
        <w:ind w:left="0"/>
        <w:rPr>
          <w:rFonts w:ascii="Times New Roman" w:eastAsia="Times New Roman" w:hAnsi="Times New Roman" w:cs="Times New Roman"/>
          <w:sz w:val="24"/>
          <w:szCs w:val="24"/>
          <w:lang w:eastAsia="id-ID"/>
        </w:rPr>
      </w:pPr>
      <w:r w:rsidRPr="00BB525E">
        <w:rPr>
          <w:rFonts w:ascii="Times New Roman" w:eastAsia="Times New Roman" w:hAnsi="Times New Roman" w:cs="Times New Roman"/>
          <w:sz w:val="24"/>
          <w:szCs w:val="24"/>
          <w:lang w:eastAsia="id-ID"/>
        </w:rPr>
        <w:t>Cerebral palsy (kelainan neurologis yang mempengaruhi kendali otot)</w:t>
      </w:r>
    </w:p>
    <w:p w:rsidR="00BB525E" w:rsidRPr="00BB525E" w:rsidRDefault="00BB525E" w:rsidP="00BB525E">
      <w:pPr>
        <w:numPr>
          <w:ilvl w:val="0"/>
          <w:numId w:val="3"/>
        </w:numPr>
        <w:spacing w:before="100" w:beforeAutospacing="1" w:after="100" w:afterAutospacing="1" w:line="240" w:lineRule="auto"/>
        <w:ind w:left="0"/>
        <w:rPr>
          <w:rFonts w:ascii="Times New Roman" w:eastAsia="Times New Roman" w:hAnsi="Times New Roman" w:cs="Times New Roman"/>
          <w:sz w:val="24"/>
          <w:szCs w:val="24"/>
          <w:lang w:eastAsia="id-ID"/>
        </w:rPr>
      </w:pPr>
      <w:r w:rsidRPr="00BB525E">
        <w:rPr>
          <w:rFonts w:ascii="Times New Roman" w:eastAsia="Times New Roman" w:hAnsi="Times New Roman" w:cs="Times New Roman"/>
          <w:sz w:val="24"/>
          <w:szCs w:val="24"/>
          <w:lang w:eastAsia="id-ID"/>
        </w:rPr>
        <w:t>Congenital rubella</w:t>
      </w:r>
    </w:p>
    <w:p w:rsidR="00BB525E" w:rsidRPr="00BB525E" w:rsidRDefault="00BB525E" w:rsidP="00BB525E">
      <w:pPr>
        <w:numPr>
          <w:ilvl w:val="0"/>
          <w:numId w:val="3"/>
        </w:numPr>
        <w:spacing w:before="100" w:beforeAutospacing="1" w:after="100" w:afterAutospacing="1" w:line="240" w:lineRule="auto"/>
        <w:ind w:left="0"/>
        <w:rPr>
          <w:rFonts w:ascii="Times New Roman" w:eastAsia="Times New Roman" w:hAnsi="Times New Roman" w:cs="Times New Roman"/>
          <w:sz w:val="24"/>
          <w:szCs w:val="24"/>
          <w:lang w:eastAsia="id-ID"/>
        </w:rPr>
      </w:pPr>
      <w:r w:rsidRPr="00BB525E">
        <w:rPr>
          <w:rFonts w:ascii="Times New Roman" w:eastAsia="Times New Roman" w:hAnsi="Times New Roman" w:cs="Times New Roman"/>
          <w:sz w:val="24"/>
          <w:szCs w:val="24"/>
          <w:lang w:eastAsia="id-ID"/>
        </w:rPr>
        <w:t>Hemangioma (pertumbuhan non kanker terhadap pembuluh darah) dekat mata selama masa bayi</w:t>
      </w:r>
    </w:p>
    <w:p w:rsidR="00BB525E" w:rsidRPr="00BB525E" w:rsidRDefault="00BB525E" w:rsidP="00BB525E">
      <w:pPr>
        <w:numPr>
          <w:ilvl w:val="0"/>
          <w:numId w:val="3"/>
        </w:numPr>
        <w:spacing w:before="100" w:beforeAutospacing="1" w:after="100" w:afterAutospacing="1" w:line="240" w:lineRule="auto"/>
        <w:ind w:left="0"/>
        <w:rPr>
          <w:rFonts w:ascii="Times New Roman" w:eastAsia="Times New Roman" w:hAnsi="Times New Roman" w:cs="Times New Roman"/>
          <w:sz w:val="24"/>
          <w:szCs w:val="24"/>
          <w:lang w:eastAsia="id-ID"/>
        </w:rPr>
      </w:pPr>
      <w:r w:rsidRPr="00BB525E">
        <w:rPr>
          <w:rFonts w:ascii="Times New Roman" w:eastAsia="Times New Roman" w:hAnsi="Times New Roman" w:cs="Times New Roman"/>
          <w:sz w:val="24"/>
          <w:szCs w:val="24"/>
          <w:lang w:eastAsia="id-ID"/>
        </w:rPr>
        <w:t>Incontinentia pigmenti syndrome (kelainan genetik langka yang mempengaruhi kulit)</w:t>
      </w:r>
    </w:p>
    <w:p w:rsidR="00BB525E" w:rsidRPr="00BB525E" w:rsidRDefault="00BB525E" w:rsidP="00BB525E">
      <w:pPr>
        <w:numPr>
          <w:ilvl w:val="0"/>
          <w:numId w:val="3"/>
        </w:numPr>
        <w:spacing w:before="100" w:beforeAutospacing="1" w:after="100" w:afterAutospacing="1" w:line="240" w:lineRule="auto"/>
        <w:ind w:left="0"/>
        <w:rPr>
          <w:rFonts w:ascii="Times New Roman" w:eastAsia="Times New Roman" w:hAnsi="Times New Roman" w:cs="Times New Roman"/>
          <w:sz w:val="24"/>
          <w:szCs w:val="24"/>
          <w:lang w:eastAsia="id-ID"/>
        </w:rPr>
      </w:pPr>
      <w:r w:rsidRPr="00BB525E">
        <w:rPr>
          <w:rFonts w:ascii="Times New Roman" w:eastAsia="Times New Roman" w:hAnsi="Times New Roman" w:cs="Times New Roman"/>
          <w:sz w:val="24"/>
          <w:szCs w:val="24"/>
          <w:lang w:eastAsia="id-ID"/>
        </w:rPr>
        <w:t>Noonan syndrome (kelainan genetik langka yang mempengaruhi tampilan wajah)</w:t>
      </w:r>
    </w:p>
    <w:p w:rsidR="00BB525E" w:rsidRPr="00BB525E" w:rsidRDefault="00BB525E" w:rsidP="00BB525E">
      <w:pPr>
        <w:numPr>
          <w:ilvl w:val="0"/>
          <w:numId w:val="3"/>
        </w:numPr>
        <w:spacing w:before="100" w:beforeAutospacing="1" w:after="100" w:afterAutospacing="1" w:line="240" w:lineRule="auto"/>
        <w:ind w:left="0"/>
        <w:rPr>
          <w:rFonts w:ascii="Times New Roman" w:eastAsia="Times New Roman" w:hAnsi="Times New Roman" w:cs="Times New Roman"/>
          <w:sz w:val="24"/>
          <w:szCs w:val="24"/>
          <w:lang w:eastAsia="id-ID"/>
        </w:rPr>
      </w:pPr>
      <w:r w:rsidRPr="00BB525E">
        <w:rPr>
          <w:rFonts w:ascii="Times New Roman" w:eastAsia="Times New Roman" w:hAnsi="Times New Roman" w:cs="Times New Roman"/>
          <w:sz w:val="24"/>
          <w:szCs w:val="24"/>
          <w:lang w:eastAsia="id-ID"/>
        </w:rPr>
        <w:t>Prader-Willi syndrome (kondisi genetik yang menyebabkan terbentuknya otot yang lemah)</w:t>
      </w:r>
    </w:p>
    <w:p w:rsidR="00BB525E" w:rsidRPr="00BB525E" w:rsidRDefault="00BB525E" w:rsidP="00BB525E">
      <w:pPr>
        <w:numPr>
          <w:ilvl w:val="0"/>
          <w:numId w:val="3"/>
        </w:numPr>
        <w:spacing w:before="100" w:beforeAutospacing="1" w:after="100" w:afterAutospacing="1" w:line="240" w:lineRule="auto"/>
        <w:ind w:left="0"/>
        <w:rPr>
          <w:rFonts w:ascii="Times New Roman" w:eastAsia="Times New Roman" w:hAnsi="Times New Roman" w:cs="Times New Roman"/>
          <w:sz w:val="24"/>
          <w:szCs w:val="24"/>
          <w:lang w:eastAsia="id-ID"/>
        </w:rPr>
      </w:pPr>
      <w:r w:rsidRPr="00BB525E">
        <w:rPr>
          <w:rFonts w:ascii="Times New Roman" w:eastAsia="Times New Roman" w:hAnsi="Times New Roman" w:cs="Times New Roman"/>
          <w:sz w:val="24"/>
          <w:szCs w:val="24"/>
          <w:lang w:eastAsia="id-ID"/>
        </w:rPr>
        <w:t>Retinopathy of prematurity (kelainan yang mempengaruhi mata)</w:t>
      </w:r>
    </w:p>
    <w:p w:rsidR="00BB525E" w:rsidRPr="00BB525E" w:rsidRDefault="00BB525E" w:rsidP="00BB525E">
      <w:pPr>
        <w:numPr>
          <w:ilvl w:val="0"/>
          <w:numId w:val="3"/>
        </w:numPr>
        <w:spacing w:before="100" w:beforeAutospacing="1" w:after="100" w:afterAutospacing="1" w:line="240" w:lineRule="auto"/>
        <w:ind w:left="0"/>
        <w:rPr>
          <w:rFonts w:ascii="Times New Roman" w:eastAsia="Times New Roman" w:hAnsi="Times New Roman" w:cs="Times New Roman"/>
          <w:sz w:val="24"/>
          <w:szCs w:val="24"/>
          <w:lang w:eastAsia="id-ID"/>
        </w:rPr>
      </w:pPr>
      <w:r w:rsidRPr="00BB525E">
        <w:rPr>
          <w:rFonts w:ascii="Times New Roman" w:eastAsia="Times New Roman" w:hAnsi="Times New Roman" w:cs="Times New Roman"/>
          <w:sz w:val="24"/>
          <w:szCs w:val="24"/>
          <w:lang w:eastAsia="id-ID"/>
        </w:rPr>
        <w:t>Retinoblastoma (kanker langka pada retina)</w:t>
      </w:r>
    </w:p>
    <w:p w:rsidR="00BB525E" w:rsidRPr="00BB525E" w:rsidRDefault="00BB525E" w:rsidP="00BB525E">
      <w:pPr>
        <w:numPr>
          <w:ilvl w:val="0"/>
          <w:numId w:val="3"/>
        </w:numPr>
        <w:spacing w:before="100" w:beforeAutospacing="1" w:after="100" w:afterAutospacing="1" w:line="240" w:lineRule="auto"/>
        <w:ind w:left="0"/>
        <w:rPr>
          <w:rFonts w:ascii="Times New Roman" w:eastAsia="Times New Roman" w:hAnsi="Times New Roman" w:cs="Times New Roman"/>
          <w:sz w:val="24"/>
          <w:szCs w:val="24"/>
          <w:lang w:eastAsia="id-ID"/>
        </w:rPr>
      </w:pPr>
      <w:r w:rsidRPr="00BB525E">
        <w:rPr>
          <w:rFonts w:ascii="Times New Roman" w:eastAsia="Times New Roman" w:hAnsi="Times New Roman" w:cs="Times New Roman"/>
          <w:sz w:val="24"/>
          <w:szCs w:val="24"/>
          <w:lang w:eastAsia="id-ID"/>
        </w:rPr>
        <w:t>Cedera otak traumatis</w:t>
      </w:r>
    </w:p>
    <w:p w:rsidR="00BB525E" w:rsidRPr="00BB525E" w:rsidRDefault="00BB525E" w:rsidP="00BB525E">
      <w:pPr>
        <w:numPr>
          <w:ilvl w:val="0"/>
          <w:numId w:val="3"/>
        </w:numPr>
        <w:spacing w:before="100" w:beforeAutospacing="1" w:after="100" w:afterAutospacing="1" w:line="240" w:lineRule="auto"/>
        <w:ind w:left="0"/>
        <w:rPr>
          <w:rFonts w:ascii="Times New Roman" w:eastAsia="Times New Roman" w:hAnsi="Times New Roman" w:cs="Times New Roman"/>
          <w:sz w:val="24"/>
          <w:szCs w:val="24"/>
          <w:lang w:eastAsia="id-ID"/>
        </w:rPr>
      </w:pPr>
      <w:r w:rsidRPr="00BB525E">
        <w:rPr>
          <w:rFonts w:ascii="Times New Roman" w:eastAsia="Times New Roman" w:hAnsi="Times New Roman" w:cs="Times New Roman"/>
          <w:sz w:val="24"/>
          <w:szCs w:val="24"/>
          <w:lang w:eastAsia="id-ID"/>
        </w:rPr>
        <w:t>Trisomy 18 (kelainan genetik yang menyebabkan cacat lahir).</w:t>
      </w:r>
    </w:p>
    <w:p w:rsidR="00BB525E" w:rsidRPr="00BB525E" w:rsidRDefault="00BB525E" w:rsidP="00BB525E">
      <w:pPr>
        <w:spacing w:before="100" w:beforeAutospacing="1" w:after="240" w:line="240" w:lineRule="auto"/>
        <w:rPr>
          <w:rFonts w:ascii="Times New Roman" w:eastAsia="Times New Roman" w:hAnsi="Times New Roman" w:cs="Times New Roman"/>
          <w:sz w:val="24"/>
          <w:szCs w:val="24"/>
          <w:lang w:eastAsia="id-ID"/>
        </w:rPr>
      </w:pPr>
      <w:r w:rsidRPr="00BB525E">
        <w:rPr>
          <w:rFonts w:ascii="Times New Roman" w:eastAsia="Times New Roman" w:hAnsi="Times New Roman" w:cs="Times New Roman"/>
          <w:sz w:val="24"/>
          <w:szCs w:val="24"/>
          <w:lang w:eastAsia="id-ID"/>
        </w:rPr>
        <w:t>Strabismus yang muncul pada orang dewasa dapat disebabkan oleh:</w:t>
      </w:r>
    </w:p>
    <w:p w:rsidR="00BB525E" w:rsidRPr="00BB525E" w:rsidRDefault="00BB525E" w:rsidP="00BB525E">
      <w:pPr>
        <w:numPr>
          <w:ilvl w:val="0"/>
          <w:numId w:val="4"/>
        </w:numPr>
        <w:spacing w:before="100" w:beforeAutospacing="1" w:after="100" w:afterAutospacing="1" w:line="240" w:lineRule="auto"/>
        <w:ind w:left="0"/>
        <w:rPr>
          <w:rFonts w:ascii="Times New Roman" w:eastAsia="Times New Roman" w:hAnsi="Times New Roman" w:cs="Times New Roman"/>
          <w:sz w:val="24"/>
          <w:szCs w:val="24"/>
          <w:lang w:eastAsia="id-ID"/>
        </w:rPr>
      </w:pPr>
      <w:r w:rsidRPr="00BB525E">
        <w:rPr>
          <w:rFonts w:ascii="Times New Roman" w:eastAsia="Times New Roman" w:hAnsi="Times New Roman" w:cs="Times New Roman"/>
          <w:sz w:val="24"/>
          <w:szCs w:val="24"/>
          <w:lang w:eastAsia="id-ID"/>
        </w:rPr>
        <w:t>Botulisme</w:t>
      </w:r>
    </w:p>
    <w:p w:rsidR="00BB525E" w:rsidRPr="00BB525E" w:rsidRDefault="00BB525E" w:rsidP="00BB525E">
      <w:pPr>
        <w:numPr>
          <w:ilvl w:val="0"/>
          <w:numId w:val="4"/>
        </w:numPr>
        <w:spacing w:before="100" w:beforeAutospacing="1" w:after="100" w:afterAutospacing="1" w:line="240" w:lineRule="auto"/>
        <w:ind w:left="0"/>
        <w:rPr>
          <w:rFonts w:ascii="Times New Roman" w:eastAsia="Times New Roman" w:hAnsi="Times New Roman" w:cs="Times New Roman"/>
          <w:sz w:val="24"/>
          <w:szCs w:val="24"/>
          <w:lang w:eastAsia="id-ID"/>
        </w:rPr>
      </w:pPr>
      <w:r w:rsidRPr="00BB525E">
        <w:rPr>
          <w:rFonts w:ascii="Times New Roman" w:eastAsia="Times New Roman" w:hAnsi="Times New Roman" w:cs="Times New Roman"/>
          <w:sz w:val="24"/>
          <w:szCs w:val="24"/>
          <w:lang w:eastAsia="id-ID"/>
        </w:rPr>
        <w:t>Diabetes (menyebabkan kondisi yang disebut acquired paralytic strabismus)</w:t>
      </w:r>
    </w:p>
    <w:p w:rsidR="00BB525E" w:rsidRPr="00BB525E" w:rsidRDefault="00BB525E" w:rsidP="00BB525E">
      <w:pPr>
        <w:numPr>
          <w:ilvl w:val="0"/>
          <w:numId w:val="4"/>
        </w:numPr>
        <w:spacing w:before="100" w:beforeAutospacing="1" w:after="100" w:afterAutospacing="1" w:line="240" w:lineRule="auto"/>
        <w:ind w:left="0"/>
        <w:rPr>
          <w:rFonts w:ascii="Times New Roman" w:eastAsia="Times New Roman" w:hAnsi="Times New Roman" w:cs="Times New Roman"/>
          <w:sz w:val="24"/>
          <w:szCs w:val="24"/>
          <w:lang w:eastAsia="id-ID"/>
        </w:rPr>
      </w:pPr>
      <w:r w:rsidRPr="00BB525E">
        <w:rPr>
          <w:rFonts w:ascii="Times New Roman" w:eastAsia="Times New Roman" w:hAnsi="Times New Roman" w:cs="Times New Roman"/>
          <w:sz w:val="24"/>
          <w:szCs w:val="24"/>
          <w:lang w:eastAsia="id-ID"/>
        </w:rPr>
        <w:t>Penyakit Graves’</w:t>
      </w:r>
    </w:p>
    <w:p w:rsidR="00BB525E" w:rsidRPr="00BB525E" w:rsidRDefault="00BB525E" w:rsidP="00BB525E">
      <w:pPr>
        <w:numPr>
          <w:ilvl w:val="0"/>
          <w:numId w:val="4"/>
        </w:numPr>
        <w:spacing w:before="100" w:beforeAutospacing="1" w:after="100" w:afterAutospacing="1" w:line="240" w:lineRule="auto"/>
        <w:ind w:left="0"/>
        <w:rPr>
          <w:rFonts w:ascii="Times New Roman" w:eastAsia="Times New Roman" w:hAnsi="Times New Roman" w:cs="Times New Roman"/>
          <w:sz w:val="24"/>
          <w:szCs w:val="24"/>
          <w:lang w:eastAsia="id-ID"/>
        </w:rPr>
      </w:pPr>
      <w:r w:rsidRPr="00BB525E">
        <w:rPr>
          <w:rFonts w:ascii="Times New Roman" w:eastAsia="Times New Roman" w:hAnsi="Times New Roman" w:cs="Times New Roman"/>
          <w:sz w:val="24"/>
          <w:szCs w:val="24"/>
          <w:lang w:eastAsia="id-ID"/>
        </w:rPr>
        <w:t>Guillain-Barré syndrome;</w:t>
      </w:r>
    </w:p>
    <w:p w:rsidR="00BB525E" w:rsidRPr="00BB525E" w:rsidRDefault="00BB525E" w:rsidP="00BB525E">
      <w:pPr>
        <w:numPr>
          <w:ilvl w:val="0"/>
          <w:numId w:val="4"/>
        </w:numPr>
        <w:spacing w:before="100" w:beforeAutospacing="1" w:after="100" w:afterAutospacing="1" w:line="240" w:lineRule="auto"/>
        <w:ind w:left="0"/>
        <w:rPr>
          <w:rFonts w:ascii="Times New Roman" w:eastAsia="Times New Roman" w:hAnsi="Times New Roman" w:cs="Times New Roman"/>
          <w:sz w:val="24"/>
          <w:szCs w:val="24"/>
          <w:lang w:eastAsia="id-ID"/>
        </w:rPr>
      </w:pPr>
      <w:r w:rsidRPr="00BB525E">
        <w:rPr>
          <w:rFonts w:ascii="Times New Roman" w:eastAsia="Times New Roman" w:hAnsi="Times New Roman" w:cs="Times New Roman"/>
          <w:sz w:val="24"/>
          <w:szCs w:val="24"/>
          <w:lang w:eastAsia="id-ID"/>
        </w:rPr>
        <w:t>Cedera pada mata</w:t>
      </w:r>
    </w:p>
    <w:p w:rsidR="00BB525E" w:rsidRPr="00BB525E" w:rsidRDefault="00BB525E" w:rsidP="00BB525E">
      <w:pPr>
        <w:numPr>
          <w:ilvl w:val="0"/>
          <w:numId w:val="4"/>
        </w:numPr>
        <w:spacing w:before="100" w:beforeAutospacing="1" w:after="100" w:afterAutospacing="1" w:line="240" w:lineRule="auto"/>
        <w:ind w:left="0"/>
        <w:rPr>
          <w:rFonts w:ascii="Times New Roman" w:eastAsia="Times New Roman" w:hAnsi="Times New Roman" w:cs="Times New Roman"/>
          <w:sz w:val="24"/>
          <w:szCs w:val="24"/>
          <w:lang w:eastAsia="id-ID"/>
        </w:rPr>
      </w:pPr>
      <w:r w:rsidRPr="00BB525E">
        <w:rPr>
          <w:rFonts w:ascii="Times New Roman" w:eastAsia="Times New Roman" w:hAnsi="Times New Roman" w:cs="Times New Roman"/>
          <w:sz w:val="24"/>
          <w:szCs w:val="24"/>
          <w:lang w:eastAsia="id-ID"/>
        </w:rPr>
        <w:t>Keracunan akibat kerang-kerangan</w:t>
      </w:r>
    </w:p>
    <w:p w:rsidR="00BB525E" w:rsidRPr="00BB525E" w:rsidRDefault="00BB525E" w:rsidP="00BB525E">
      <w:pPr>
        <w:numPr>
          <w:ilvl w:val="0"/>
          <w:numId w:val="4"/>
        </w:numPr>
        <w:spacing w:before="100" w:beforeAutospacing="1" w:after="100" w:afterAutospacing="1" w:line="240" w:lineRule="auto"/>
        <w:ind w:left="0"/>
        <w:rPr>
          <w:rFonts w:ascii="Times New Roman" w:eastAsia="Times New Roman" w:hAnsi="Times New Roman" w:cs="Times New Roman"/>
          <w:sz w:val="24"/>
          <w:szCs w:val="24"/>
          <w:lang w:eastAsia="id-ID"/>
        </w:rPr>
      </w:pPr>
      <w:r w:rsidRPr="00BB525E">
        <w:rPr>
          <w:rFonts w:ascii="Times New Roman" w:eastAsia="Times New Roman" w:hAnsi="Times New Roman" w:cs="Times New Roman"/>
          <w:sz w:val="24"/>
          <w:szCs w:val="24"/>
          <w:lang w:eastAsia="id-ID"/>
        </w:rPr>
        <w:t>Stroke</w:t>
      </w:r>
    </w:p>
    <w:p w:rsidR="00BB525E" w:rsidRPr="00BB525E" w:rsidRDefault="00BB525E" w:rsidP="00BB525E">
      <w:pPr>
        <w:numPr>
          <w:ilvl w:val="0"/>
          <w:numId w:val="4"/>
        </w:numPr>
        <w:spacing w:before="100" w:beforeAutospacing="1" w:after="100" w:afterAutospacing="1" w:line="240" w:lineRule="auto"/>
        <w:ind w:left="0"/>
        <w:rPr>
          <w:rFonts w:ascii="Times New Roman" w:eastAsia="Times New Roman" w:hAnsi="Times New Roman" w:cs="Times New Roman"/>
          <w:sz w:val="24"/>
          <w:szCs w:val="24"/>
          <w:lang w:eastAsia="id-ID"/>
        </w:rPr>
      </w:pPr>
      <w:r w:rsidRPr="00BB525E">
        <w:rPr>
          <w:rFonts w:ascii="Times New Roman" w:eastAsia="Times New Roman" w:hAnsi="Times New Roman" w:cs="Times New Roman"/>
          <w:sz w:val="24"/>
          <w:szCs w:val="24"/>
          <w:lang w:eastAsia="id-ID"/>
        </w:rPr>
        <w:t>Cedera otak traumatis</w:t>
      </w:r>
    </w:p>
    <w:p w:rsidR="00BB525E" w:rsidRPr="00BB525E" w:rsidRDefault="00BB525E" w:rsidP="00BB525E">
      <w:pPr>
        <w:numPr>
          <w:ilvl w:val="0"/>
          <w:numId w:val="4"/>
        </w:numPr>
        <w:spacing w:before="100" w:beforeAutospacing="1" w:after="100" w:afterAutospacing="1" w:line="240" w:lineRule="auto"/>
        <w:ind w:left="0"/>
        <w:rPr>
          <w:rFonts w:ascii="Times New Roman" w:eastAsia="Times New Roman" w:hAnsi="Times New Roman" w:cs="Times New Roman"/>
          <w:sz w:val="24"/>
          <w:szCs w:val="24"/>
          <w:lang w:eastAsia="id-ID"/>
        </w:rPr>
      </w:pPr>
      <w:r w:rsidRPr="00BB525E">
        <w:rPr>
          <w:rFonts w:ascii="Times New Roman" w:eastAsia="Times New Roman" w:hAnsi="Times New Roman" w:cs="Times New Roman"/>
          <w:sz w:val="24"/>
          <w:szCs w:val="24"/>
          <w:lang w:eastAsia="id-ID"/>
        </w:rPr>
        <w:t>Kehilangan penglihatan akibat penyakit mata atau kondisi lainnya.</w:t>
      </w:r>
    </w:p>
    <w:p w:rsidR="00BB525E" w:rsidRPr="00BB525E" w:rsidRDefault="00BB525E" w:rsidP="00BB525E">
      <w:pPr>
        <w:spacing w:before="100" w:beforeAutospacing="1" w:after="240" w:line="240" w:lineRule="auto"/>
        <w:rPr>
          <w:rFonts w:ascii="Times New Roman" w:eastAsia="Times New Roman" w:hAnsi="Times New Roman" w:cs="Times New Roman"/>
          <w:sz w:val="24"/>
          <w:szCs w:val="24"/>
          <w:lang w:eastAsia="id-ID"/>
        </w:rPr>
      </w:pPr>
      <w:r w:rsidRPr="00BB525E">
        <w:rPr>
          <w:rFonts w:ascii="Times New Roman" w:eastAsia="Times New Roman" w:hAnsi="Times New Roman" w:cs="Times New Roman"/>
          <w:sz w:val="24"/>
          <w:szCs w:val="24"/>
          <w:lang w:eastAsia="id-ID"/>
        </w:rPr>
        <w:t>Sejarah keluarga terhadap strabismus merupakan faktor risiko. Rabun dekat dapat berkontribusi, terutama pada anak-anak. Penyakit lainnya yang menyebabkan kehilangan penglihatan juga dapat menyebabkan strabismus.</w:t>
      </w:r>
    </w:p>
    <w:p w:rsidR="00BB525E" w:rsidRPr="00BB525E" w:rsidRDefault="00BB525E" w:rsidP="00BB525E">
      <w:pPr>
        <w:spacing w:after="138" w:line="240" w:lineRule="auto"/>
        <w:outlineLvl w:val="1"/>
        <w:rPr>
          <w:rFonts w:ascii="Times New Roman" w:eastAsia="Times New Roman" w:hAnsi="Times New Roman" w:cs="Times New Roman"/>
          <w:b/>
          <w:bCs/>
          <w:color w:val="000000"/>
          <w:sz w:val="35"/>
          <w:szCs w:val="35"/>
          <w:lang w:eastAsia="id-ID"/>
        </w:rPr>
      </w:pPr>
      <w:r w:rsidRPr="00BB525E">
        <w:rPr>
          <w:rFonts w:ascii="Times New Roman" w:eastAsia="Times New Roman" w:hAnsi="Times New Roman" w:cs="Times New Roman"/>
          <w:b/>
          <w:bCs/>
          <w:color w:val="000000"/>
          <w:sz w:val="35"/>
          <w:szCs w:val="35"/>
          <w:lang w:eastAsia="id-ID"/>
        </w:rPr>
        <w:lastRenderedPageBreak/>
        <w:t>Faktor-faktor risiko</w:t>
      </w:r>
    </w:p>
    <w:p w:rsidR="00BB525E" w:rsidRPr="00BB525E" w:rsidRDefault="00BB525E" w:rsidP="00BB525E">
      <w:pPr>
        <w:spacing w:before="208" w:after="100" w:afterAutospacing="1" w:line="240" w:lineRule="auto"/>
        <w:outlineLvl w:val="2"/>
        <w:rPr>
          <w:rFonts w:ascii="Times New Roman" w:eastAsia="Times New Roman" w:hAnsi="Times New Roman" w:cs="Times New Roman"/>
          <w:b/>
          <w:bCs/>
          <w:color w:val="000000"/>
          <w:sz w:val="28"/>
          <w:szCs w:val="28"/>
          <w:lang w:eastAsia="id-ID"/>
        </w:rPr>
      </w:pPr>
      <w:r w:rsidRPr="00BB525E">
        <w:rPr>
          <w:rFonts w:ascii="Times New Roman" w:eastAsia="Times New Roman" w:hAnsi="Times New Roman" w:cs="Times New Roman"/>
          <w:b/>
          <w:bCs/>
          <w:color w:val="000000"/>
          <w:sz w:val="28"/>
          <w:szCs w:val="28"/>
          <w:lang w:eastAsia="id-ID"/>
        </w:rPr>
        <w:t>Apa yang meningkatkan risiko saya untuk mata juling (strabismus)?</w:t>
      </w:r>
    </w:p>
    <w:p w:rsidR="00BB525E" w:rsidRPr="00BB525E" w:rsidRDefault="00BB525E" w:rsidP="00BB525E">
      <w:pPr>
        <w:spacing w:before="100" w:beforeAutospacing="1" w:after="240" w:line="240" w:lineRule="auto"/>
        <w:rPr>
          <w:rFonts w:ascii="Times New Roman" w:eastAsia="Times New Roman" w:hAnsi="Times New Roman" w:cs="Times New Roman"/>
          <w:sz w:val="24"/>
          <w:szCs w:val="24"/>
          <w:lang w:eastAsia="id-ID"/>
        </w:rPr>
      </w:pPr>
      <w:r w:rsidRPr="00BB525E">
        <w:rPr>
          <w:rFonts w:ascii="Times New Roman" w:eastAsia="Times New Roman" w:hAnsi="Times New Roman" w:cs="Times New Roman"/>
          <w:sz w:val="24"/>
          <w:szCs w:val="24"/>
          <w:lang w:eastAsia="id-ID"/>
        </w:rPr>
        <w:t>Ada banyak faktor risiko untuk strabismus, yaitu:</w:t>
      </w:r>
    </w:p>
    <w:p w:rsidR="00BB525E" w:rsidRPr="00BB525E" w:rsidRDefault="00BB525E" w:rsidP="00BB525E">
      <w:pPr>
        <w:numPr>
          <w:ilvl w:val="0"/>
          <w:numId w:val="5"/>
        </w:numPr>
        <w:spacing w:before="100" w:beforeAutospacing="1" w:after="100" w:afterAutospacing="1" w:line="240" w:lineRule="auto"/>
        <w:ind w:left="0"/>
        <w:rPr>
          <w:rFonts w:ascii="Times New Roman" w:eastAsia="Times New Roman" w:hAnsi="Times New Roman" w:cs="Times New Roman"/>
          <w:sz w:val="24"/>
          <w:szCs w:val="24"/>
          <w:lang w:eastAsia="id-ID"/>
        </w:rPr>
      </w:pPr>
      <w:r w:rsidRPr="00BB525E">
        <w:rPr>
          <w:rFonts w:ascii="Times New Roman" w:eastAsia="Times New Roman" w:hAnsi="Times New Roman" w:cs="Times New Roman"/>
          <w:sz w:val="24"/>
          <w:szCs w:val="24"/>
          <w:lang w:eastAsia="id-ID"/>
        </w:rPr>
        <w:t>Sejarah keluarga. Jika Anda memiliki anggota keluarga dengan strabismus, besar kemungkinan Anda atau anak Anda dapat memiliki strabismus.</w:t>
      </w:r>
    </w:p>
    <w:p w:rsidR="00BB525E" w:rsidRPr="00BB525E" w:rsidRDefault="00BB525E" w:rsidP="00BB525E">
      <w:pPr>
        <w:numPr>
          <w:ilvl w:val="0"/>
          <w:numId w:val="5"/>
        </w:numPr>
        <w:spacing w:before="100" w:beforeAutospacing="1" w:after="100" w:afterAutospacing="1" w:line="240" w:lineRule="auto"/>
        <w:ind w:left="0"/>
        <w:rPr>
          <w:rFonts w:ascii="Times New Roman" w:eastAsia="Times New Roman" w:hAnsi="Times New Roman" w:cs="Times New Roman"/>
          <w:sz w:val="24"/>
          <w:szCs w:val="24"/>
          <w:lang w:eastAsia="id-ID"/>
        </w:rPr>
      </w:pPr>
      <w:r w:rsidRPr="00BB525E">
        <w:rPr>
          <w:rFonts w:ascii="Times New Roman" w:eastAsia="Times New Roman" w:hAnsi="Times New Roman" w:cs="Times New Roman"/>
          <w:sz w:val="24"/>
          <w:szCs w:val="24"/>
          <w:lang w:eastAsia="id-ID"/>
        </w:rPr>
        <w:t>Kelainan genetik. Ada banyak kelainan genetik terkait dengan strabismus.</w:t>
      </w:r>
    </w:p>
    <w:p w:rsidR="00BB525E" w:rsidRPr="00BB525E" w:rsidRDefault="00BB525E" w:rsidP="00BB525E">
      <w:pPr>
        <w:numPr>
          <w:ilvl w:val="0"/>
          <w:numId w:val="5"/>
        </w:numPr>
        <w:spacing w:before="100" w:beforeAutospacing="1" w:after="100" w:afterAutospacing="1" w:line="240" w:lineRule="auto"/>
        <w:ind w:left="0"/>
        <w:rPr>
          <w:rFonts w:ascii="Times New Roman" w:eastAsia="Times New Roman" w:hAnsi="Times New Roman" w:cs="Times New Roman"/>
          <w:sz w:val="24"/>
          <w:szCs w:val="24"/>
          <w:lang w:eastAsia="id-ID"/>
        </w:rPr>
      </w:pPr>
      <w:r w:rsidRPr="00BB525E">
        <w:rPr>
          <w:rFonts w:ascii="Times New Roman" w:eastAsia="Times New Roman" w:hAnsi="Times New Roman" w:cs="Times New Roman"/>
          <w:sz w:val="24"/>
          <w:szCs w:val="24"/>
          <w:lang w:eastAsia="id-ID"/>
        </w:rPr>
        <w:t>Kelahiran prematur. Bayi yang lahir secara prematur lebih berisiko memiliki strabismus.</w:t>
      </w:r>
    </w:p>
    <w:p w:rsidR="00BB525E" w:rsidRPr="00BB525E" w:rsidRDefault="00BB525E" w:rsidP="00BB525E">
      <w:pPr>
        <w:numPr>
          <w:ilvl w:val="0"/>
          <w:numId w:val="5"/>
        </w:numPr>
        <w:spacing w:before="100" w:beforeAutospacing="1" w:after="100" w:afterAutospacing="1" w:line="240" w:lineRule="auto"/>
        <w:ind w:left="0"/>
        <w:rPr>
          <w:rFonts w:ascii="Times New Roman" w:eastAsia="Times New Roman" w:hAnsi="Times New Roman" w:cs="Times New Roman"/>
          <w:sz w:val="24"/>
          <w:szCs w:val="24"/>
          <w:lang w:eastAsia="id-ID"/>
        </w:rPr>
      </w:pPr>
      <w:r w:rsidRPr="00BB525E">
        <w:rPr>
          <w:rFonts w:ascii="Times New Roman" w:eastAsia="Times New Roman" w:hAnsi="Times New Roman" w:cs="Times New Roman"/>
          <w:sz w:val="24"/>
          <w:szCs w:val="24"/>
          <w:lang w:eastAsia="id-ID"/>
        </w:rPr>
        <w:t>Kelainan. Ada beberapa kelainan yang terkait dengan strabismus, seperti cerebral palsy, stroke dan Down syndrome.</w:t>
      </w:r>
    </w:p>
    <w:p w:rsidR="00BB525E" w:rsidRPr="00BB525E" w:rsidRDefault="00BB525E" w:rsidP="00BB525E">
      <w:pPr>
        <w:spacing w:after="138" w:line="240" w:lineRule="auto"/>
        <w:outlineLvl w:val="1"/>
        <w:rPr>
          <w:rFonts w:ascii="Times New Roman" w:eastAsia="Times New Roman" w:hAnsi="Times New Roman" w:cs="Times New Roman"/>
          <w:b/>
          <w:bCs/>
          <w:color w:val="000000"/>
          <w:sz w:val="35"/>
          <w:szCs w:val="35"/>
          <w:lang w:eastAsia="id-ID"/>
        </w:rPr>
      </w:pPr>
      <w:r w:rsidRPr="00BB525E">
        <w:rPr>
          <w:rFonts w:ascii="Times New Roman" w:eastAsia="Times New Roman" w:hAnsi="Times New Roman" w:cs="Times New Roman"/>
          <w:b/>
          <w:bCs/>
          <w:color w:val="000000"/>
          <w:sz w:val="35"/>
          <w:szCs w:val="35"/>
          <w:lang w:eastAsia="id-ID"/>
        </w:rPr>
        <w:t>Obat &amp; Pengobatan</w:t>
      </w:r>
    </w:p>
    <w:p w:rsidR="00BB525E" w:rsidRPr="00BB525E" w:rsidRDefault="00BB525E" w:rsidP="00BB525E">
      <w:pPr>
        <w:spacing w:before="100" w:beforeAutospacing="1" w:after="240" w:line="240" w:lineRule="auto"/>
        <w:rPr>
          <w:rFonts w:ascii="Times New Roman" w:eastAsia="Times New Roman" w:hAnsi="Times New Roman" w:cs="Times New Roman"/>
          <w:sz w:val="24"/>
          <w:szCs w:val="24"/>
          <w:lang w:eastAsia="id-ID"/>
        </w:rPr>
      </w:pPr>
      <w:r w:rsidRPr="00BB525E">
        <w:rPr>
          <w:rFonts w:ascii="Times New Roman" w:eastAsia="Times New Roman" w:hAnsi="Times New Roman" w:cs="Times New Roman"/>
          <w:b/>
          <w:bCs/>
          <w:sz w:val="24"/>
          <w:szCs w:val="24"/>
          <w:lang w:eastAsia="id-ID"/>
        </w:rPr>
        <w:t>Informasi yang diberikan bukanlah pengganti nasihat medis. SELALU konsultasikan pada dokter Anda.</w:t>
      </w:r>
    </w:p>
    <w:p w:rsidR="00BB525E" w:rsidRPr="00BB525E" w:rsidRDefault="00BB525E" w:rsidP="00BB525E">
      <w:pPr>
        <w:spacing w:before="208" w:after="100" w:afterAutospacing="1" w:line="240" w:lineRule="auto"/>
        <w:outlineLvl w:val="2"/>
        <w:rPr>
          <w:rFonts w:ascii="Times New Roman" w:eastAsia="Times New Roman" w:hAnsi="Times New Roman" w:cs="Times New Roman"/>
          <w:b/>
          <w:bCs/>
          <w:color w:val="000000"/>
          <w:sz w:val="28"/>
          <w:szCs w:val="28"/>
          <w:lang w:eastAsia="id-ID"/>
        </w:rPr>
      </w:pPr>
      <w:r w:rsidRPr="00BB525E">
        <w:rPr>
          <w:rFonts w:ascii="Times New Roman" w:eastAsia="Times New Roman" w:hAnsi="Times New Roman" w:cs="Times New Roman"/>
          <w:b/>
          <w:bCs/>
          <w:color w:val="000000"/>
          <w:sz w:val="28"/>
          <w:szCs w:val="28"/>
          <w:lang w:eastAsia="id-ID"/>
        </w:rPr>
        <w:t>Bagaimana mata juling (strabismus) didiagnosis?</w:t>
      </w:r>
    </w:p>
    <w:p w:rsidR="00BB525E" w:rsidRPr="00BB525E" w:rsidRDefault="00BB525E" w:rsidP="00BB525E">
      <w:pPr>
        <w:spacing w:before="100" w:beforeAutospacing="1" w:after="240" w:line="240" w:lineRule="auto"/>
        <w:rPr>
          <w:rFonts w:ascii="Times New Roman" w:eastAsia="Times New Roman" w:hAnsi="Times New Roman" w:cs="Times New Roman"/>
          <w:sz w:val="24"/>
          <w:szCs w:val="24"/>
          <w:lang w:eastAsia="id-ID"/>
        </w:rPr>
      </w:pPr>
      <w:r w:rsidRPr="00BB525E">
        <w:rPr>
          <w:rFonts w:ascii="Times New Roman" w:eastAsia="Times New Roman" w:hAnsi="Times New Roman" w:cs="Times New Roman"/>
          <w:sz w:val="24"/>
          <w:szCs w:val="24"/>
          <w:lang w:eastAsia="id-ID"/>
        </w:rPr>
        <w:t>Untuk memberikan diagnosis yang tepat, dokter dapat melakukan tes-tes berikut:</w:t>
      </w:r>
    </w:p>
    <w:p w:rsidR="00BB525E" w:rsidRPr="00BB525E" w:rsidRDefault="00BB525E" w:rsidP="00BB525E">
      <w:pPr>
        <w:numPr>
          <w:ilvl w:val="0"/>
          <w:numId w:val="6"/>
        </w:numPr>
        <w:spacing w:before="100" w:beforeAutospacing="1" w:after="100" w:afterAutospacing="1" w:line="240" w:lineRule="auto"/>
        <w:ind w:left="0"/>
        <w:rPr>
          <w:rFonts w:ascii="Times New Roman" w:eastAsia="Times New Roman" w:hAnsi="Times New Roman" w:cs="Times New Roman"/>
          <w:sz w:val="24"/>
          <w:szCs w:val="24"/>
          <w:lang w:eastAsia="id-ID"/>
        </w:rPr>
      </w:pPr>
      <w:r w:rsidRPr="00BB525E">
        <w:rPr>
          <w:rFonts w:ascii="Times New Roman" w:eastAsia="Times New Roman" w:hAnsi="Times New Roman" w:cs="Times New Roman"/>
          <w:sz w:val="24"/>
          <w:szCs w:val="24"/>
          <w:lang w:eastAsia="id-ID"/>
        </w:rPr>
        <w:t>Pemeriksaan fisik yang meliputi pemeriksaan mata secara detil</w:t>
      </w:r>
    </w:p>
    <w:p w:rsidR="00BB525E" w:rsidRPr="00BB525E" w:rsidRDefault="00BB525E" w:rsidP="00BB525E">
      <w:pPr>
        <w:numPr>
          <w:ilvl w:val="0"/>
          <w:numId w:val="6"/>
        </w:numPr>
        <w:spacing w:before="100" w:beforeAutospacing="1" w:after="100" w:afterAutospacing="1" w:line="240" w:lineRule="auto"/>
        <w:ind w:left="0"/>
        <w:rPr>
          <w:rFonts w:ascii="Times New Roman" w:eastAsia="Times New Roman" w:hAnsi="Times New Roman" w:cs="Times New Roman"/>
          <w:sz w:val="24"/>
          <w:szCs w:val="24"/>
          <w:lang w:eastAsia="id-ID"/>
        </w:rPr>
      </w:pPr>
      <w:r w:rsidRPr="00BB525E">
        <w:rPr>
          <w:rFonts w:ascii="Times New Roman" w:eastAsia="Times New Roman" w:hAnsi="Times New Roman" w:cs="Times New Roman"/>
          <w:sz w:val="24"/>
          <w:szCs w:val="24"/>
          <w:lang w:eastAsia="id-ID"/>
        </w:rPr>
        <w:t>Pemeriksaan otak dan saraf</w:t>
      </w:r>
    </w:p>
    <w:p w:rsidR="00BB525E" w:rsidRPr="00BB525E" w:rsidRDefault="00BB525E" w:rsidP="00BB525E">
      <w:pPr>
        <w:numPr>
          <w:ilvl w:val="0"/>
          <w:numId w:val="6"/>
        </w:numPr>
        <w:spacing w:before="100" w:beforeAutospacing="1" w:after="100" w:afterAutospacing="1" w:line="240" w:lineRule="auto"/>
        <w:ind w:left="0"/>
        <w:rPr>
          <w:rFonts w:ascii="Times New Roman" w:eastAsia="Times New Roman" w:hAnsi="Times New Roman" w:cs="Times New Roman"/>
          <w:sz w:val="24"/>
          <w:szCs w:val="24"/>
          <w:lang w:eastAsia="id-ID"/>
        </w:rPr>
      </w:pPr>
      <w:r w:rsidRPr="00BB525E">
        <w:rPr>
          <w:rFonts w:ascii="Times New Roman" w:eastAsia="Times New Roman" w:hAnsi="Times New Roman" w:cs="Times New Roman"/>
          <w:sz w:val="24"/>
          <w:szCs w:val="24"/>
          <w:lang w:eastAsia="id-ID"/>
        </w:rPr>
        <w:t>Corneal light reflex</w:t>
      </w:r>
    </w:p>
    <w:p w:rsidR="00BB525E" w:rsidRPr="00BB525E" w:rsidRDefault="00BB525E" w:rsidP="00BB525E">
      <w:pPr>
        <w:numPr>
          <w:ilvl w:val="0"/>
          <w:numId w:val="6"/>
        </w:numPr>
        <w:spacing w:before="100" w:beforeAutospacing="1" w:after="100" w:afterAutospacing="1" w:line="240" w:lineRule="auto"/>
        <w:ind w:left="0"/>
        <w:rPr>
          <w:rFonts w:ascii="Times New Roman" w:eastAsia="Times New Roman" w:hAnsi="Times New Roman" w:cs="Times New Roman"/>
          <w:sz w:val="24"/>
          <w:szCs w:val="24"/>
          <w:lang w:eastAsia="id-ID"/>
        </w:rPr>
      </w:pPr>
      <w:r w:rsidRPr="00BB525E">
        <w:rPr>
          <w:rFonts w:ascii="Times New Roman" w:eastAsia="Times New Roman" w:hAnsi="Times New Roman" w:cs="Times New Roman"/>
          <w:sz w:val="24"/>
          <w:szCs w:val="24"/>
          <w:lang w:eastAsia="id-ID"/>
        </w:rPr>
        <w:t>Tes cover/uncover</w:t>
      </w:r>
    </w:p>
    <w:p w:rsidR="00BB525E" w:rsidRPr="00BB525E" w:rsidRDefault="00BB525E" w:rsidP="00BB525E">
      <w:pPr>
        <w:numPr>
          <w:ilvl w:val="0"/>
          <w:numId w:val="6"/>
        </w:numPr>
        <w:spacing w:before="100" w:beforeAutospacing="1" w:after="100" w:afterAutospacing="1" w:line="240" w:lineRule="auto"/>
        <w:ind w:left="0"/>
        <w:rPr>
          <w:rFonts w:ascii="Times New Roman" w:eastAsia="Times New Roman" w:hAnsi="Times New Roman" w:cs="Times New Roman"/>
          <w:sz w:val="24"/>
          <w:szCs w:val="24"/>
          <w:lang w:eastAsia="id-ID"/>
        </w:rPr>
      </w:pPr>
      <w:r w:rsidRPr="00BB525E">
        <w:rPr>
          <w:rFonts w:ascii="Times New Roman" w:eastAsia="Times New Roman" w:hAnsi="Times New Roman" w:cs="Times New Roman"/>
          <w:sz w:val="24"/>
          <w:szCs w:val="24"/>
          <w:lang w:eastAsia="id-ID"/>
        </w:rPr>
        <w:t>Pemeriksaan retina</w:t>
      </w:r>
    </w:p>
    <w:p w:rsidR="00BB525E" w:rsidRPr="00BB525E" w:rsidRDefault="00BB525E" w:rsidP="00BB525E">
      <w:pPr>
        <w:numPr>
          <w:ilvl w:val="0"/>
          <w:numId w:val="6"/>
        </w:numPr>
        <w:spacing w:before="100" w:beforeAutospacing="1" w:after="100" w:afterAutospacing="1" w:line="240" w:lineRule="auto"/>
        <w:ind w:left="0"/>
        <w:rPr>
          <w:rFonts w:ascii="Times New Roman" w:eastAsia="Times New Roman" w:hAnsi="Times New Roman" w:cs="Times New Roman"/>
          <w:sz w:val="24"/>
          <w:szCs w:val="24"/>
          <w:lang w:eastAsia="id-ID"/>
        </w:rPr>
      </w:pPr>
      <w:r w:rsidRPr="00BB525E">
        <w:rPr>
          <w:rFonts w:ascii="Times New Roman" w:eastAsia="Times New Roman" w:hAnsi="Times New Roman" w:cs="Times New Roman"/>
          <w:sz w:val="24"/>
          <w:szCs w:val="24"/>
          <w:lang w:eastAsia="id-ID"/>
        </w:rPr>
        <w:t>Pemeriksaan mata standar</w:t>
      </w:r>
    </w:p>
    <w:p w:rsidR="00BB525E" w:rsidRPr="00BB525E" w:rsidRDefault="00BB525E" w:rsidP="00BB525E">
      <w:pPr>
        <w:numPr>
          <w:ilvl w:val="0"/>
          <w:numId w:val="6"/>
        </w:numPr>
        <w:spacing w:before="100" w:beforeAutospacing="1" w:after="100" w:afterAutospacing="1" w:line="240" w:lineRule="auto"/>
        <w:ind w:left="0"/>
        <w:rPr>
          <w:rFonts w:ascii="Times New Roman" w:eastAsia="Times New Roman" w:hAnsi="Times New Roman" w:cs="Times New Roman"/>
          <w:sz w:val="24"/>
          <w:szCs w:val="24"/>
          <w:lang w:eastAsia="id-ID"/>
        </w:rPr>
      </w:pPr>
      <w:r w:rsidRPr="00BB525E">
        <w:rPr>
          <w:rFonts w:ascii="Times New Roman" w:eastAsia="Times New Roman" w:hAnsi="Times New Roman" w:cs="Times New Roman"/>
          <w:sz w:val="24"/>
          <w:szCs w:val="24"/>
          <w:lang w:eastAsia="id-ID"/>
        </w:rPr>
        <w:t>Ketajaman visual.</w:t>
      </w:r>
    </w:p>
    <w:p w:rsidR="00BB525E" w:rsidRPr="00BB525E" w:rsidRDefault="00BB525E" w:rsidP="00BB525E">
      <w:pPr>
        <w:spacing w:before="208" w:after="100" w:afterAutospacing="1" w:line="240" w:lineRule="auto"/>
        <w:outlineLvl w:val="2"/>
        <w:rPr>
          <w:rFonts w:ascii="Times New Roman" w:eastAsia="Times New Roman" w:hAnsi="Times New Roman" w:cs="Times New Roman"/>
          <w:b/>
          <w:bCs/>
          <w:color w:val="000000"/>
          <w:sz w:val="28"/>
          <w:szCs w:val="28"/>
          <w:lang w:eastAsia="id-ID"/>
        </w:rPr>
      </w:pPr>
      <w:r w:rsidRPr="00BB525E">
        <w:rPr>
          <w:rFonts w:ascii="Times New Roman" w:eastAsia="Times New Roman" w:hAnsi="Times New Roman" w:cs="Times New Roman"/>
          <w:b/>
          <w:bCs/>
          <w:color w:val="000000"/>
          <w:sz w:val="28"/>
          <w:szCs w:val="28"/>
          <w:lang w:eastAsia="id-ID"/>
        </w:rPr>
        <w:t>Apa saja pengobatan untuk mata juling (strabismus)?</w:t>
      </w:r>
    </w:p>
    <w:p w:rsidR="00BB525E" w:rsidRPr="00BB525E" w:rsidRDefault="00BB525E" w:rsidP="00BB525E">
      <w:pPr>
        <w:spacing w:before="100" w:beforeAutospacing="1" w:after="240" w:line="240" w:lineRule="auto"/>
        <w:rPr>
          <w:rFonts w:ascii="Times New Roman" w:eastAsia="Times New Roman" w:hAnsi="Times New Roman" w:cs="Times New Roman"/>
          <w:sz w:val="24"/>
          <w:szCs w:val="24"/>
          <w:lang w:eastAsia="id-ID"/>
        </w:rPr>
      </w:pPr>
      <w:r w:rsidRPr="00BB525E">
        <w:rPr>
          <w:rFonts w:ascii="Times New Roman" w:eastAsia="Times New Roman" w:hAnsi="Times New Roman" w:cs="Times New Roman"/>
          <w:sz w:val="24"/>
          <w:szCs w:val="24"/>
          <w:lang w:eastAsia="id-ID"/>
        </w:rPr>
        <w:t>Langkah pertama untuk menangani strabismus pada anak-anak adalah memberikan kacamata, jika diperlukan.</w:t>
      </w:r>
    </w:p>
    <w:p w:rsidR="00BB525E" w:rsidRPr="00BB525E" w:rsidRDefault="00BB525E" w:rsidP="00BB525E">
      <w:pPr>
        <w:spacing w:before="100" w:beforeAutospacing="1" w:after="240" w:line="240" w:lineRule="auto"/>
        <w:rPr>
          <w:rFonts w:ascii="Times New Roman" w:eastAsia="Times New Roman" w:hAnsi="Times New Roman" w:cs="Times New Roman"/>
          <w:sz w:val="24"/>
          <w:szCs w:val="24"/>
          <w:lang w:eastAsia="id-ID"/>
        </w:rPr>
      </w:pPr>
      <w:r w:rsidRPr="00BB525E">
        <w:rPr>
          <w:rFonts w:ascii="Times New Roman" w:eastAsia="Times New Roman" w:hAnsi="Times New Roman" w:cs="Times New Roman"/>
          <w:sz w:val="24"/>
          <w:szCs w:val="24"/>
          <w:lang w:eastAsia="id-ID"/>
        </w:rPr>
        <w:t>Kemudian, ambliopia atau mata malas harus ditangani. Penutup mata diletakkan di atas mata yang berfungsi lebih baik. Hal ini membuat mata yang lebih lemah untuk bekerja lebih keras dan mendapatkan penglihatan yang lebih baik.</w:t>
      </w:r>
    </w:p>
    <w:p w:rsidR="00BB525E" w:rsidRPr="00BB525E" w:rsidRDefault="00BB525E" w:rsidP="00BB525E">
      <w:pPr>
        <w:spacing w:before="100" w:beforeAutospacing="1" w:after="240" w:line="240" w:lineRule="auto"/>
        <w:rPr>
          <w:rFonts w:ascii="Times New Roman" w:eastAsia="Times New Roman" w:hAnsi="Times New Roman" w:cs="Times New Roman"/>
          <w:sz w:val="24"/>
          <w:szCs w:val="24"/>
          <w:lang w:eastAsia="id-ID"/>
        </w:rPr>
      </w:pPr>
      <w:r w:rsidRPr="00BB525E">
        <w:rPr>
          <w:rFonts w:ascii="Times New Roman" w:eastAsia="Times New Roman" w:hAnsi="Times New Roman" w:cs="Times New Roman"/>
          <w:sz w:val="24"/>
          <w:szCs w:val="24"/>
          <w:lang w:eastAsia="id-ID"/>
        </w:rPr>
        <w:t>Anak Anda mungkin tidak suka menggunakan penutup mata atau kacamata. Penutup mata memaksa anak melihat melalui mata yang lebih lemah. Namun, sangat penting untuk menggunakan kacamata atau penutup mata sesuai anjuran.</w:t>
      </w:r>
    </w:p>
    <w:p w:rsidR="00BB525E" w:rsidRPr="00BB525E" w:rsidRDefault="00BB525E" w:rsidP="00BB525E">
      <w:pPr>
        <w:spacing w:before="100" w:beforeAutospacing="1" w:after="240" w:line="240" w:lineRule="auto"/>
        <w:rPr>
          <w:rFonts w:ascii="Times New Roman" w:eastAsia="Times New Roman" w:hAnsi="Times New Roman" w:cs="Times New Roman"/>
          <w:sz w:val="24"/>
          <w:szCs w:val="24"/>
          <w:lang w:eastAsia="id-ID"/>
        </w:rPr>
      </w:pPr>
      <w:r w:rsidRPr="00BB525E">
        <w:rPr>
          <w:rFonts w:ascii="Times New Roman" w:eastAsia="Times New Roman" w:hAnsi="Times New Roman" w:cs="Times New Roman"/>
          <w:sz w:val="24"/>
          <w:szCs w:val="24"/>
          <w:lang w:eastAsia="id-ID"/>
        </w:rPr>
        <w:t>Operasi otot mata dapat diperlukan apabila mata masih tidak bergerak dengan semestinya. Otot yang berbeda dapat membuat mata lebih kuat atau lebih lemah.</w:t>
      </w:r>
    </w:p>
    <w:p w:rsidR="00BB525E" w:rsidRPr="00BB525E" w:rsidRDefault="00BB525E" w:rsidP="00BB525E">
      <w:pPr>
        <w:spacing w:before="100" w:beforeAutospacing="1" w:after="240" w:line="240" w:lineRule="auto"/>
        <w:rPr>
          <w:rFonts w:ascii="Times New Roman" w:eastAsia="Times New Roman" w:hAnsi="Times New Roman" w:cs="Times New Roman"/>
          <w:sz w:val="24"/>
          <w:szCs w:val="24"/>
          <w:lang w:eastAsia="id-ID"/>
        </w:rPr>
      </w:pPr>
      <w:r w:rsidRPr="00BB525E">
        <w:rPr>
          <w:rFonts w:ascii="Times New Roman" w:eastAsia="Times New Roman" w:hAnsi="Times New Roman" w:cs="Times New Roman"/>
          <w:sz w:val="24"/>
          <w:szCs w:val="24"/>
          <w:lang w:eastAsia="id-ID"/>
        </w:rPr>
        <w:t>Operasi perbaikan otot mata tidak memperbaiki penglihatan mata lemah. Operasi otot mata akan gagal apabila ambliopia tidak ditangani. Anak mungkin masih harus menggunakan kacamata setelah operasi. Operasi sering kali berhasil jika dilakukan saat anak masih kecil.</w:t>
      </w:r>
    </w:p>
    <w:p w:rsidR="00BB525E" w:rsidRPr="00BB525E" w:rsidRDefault="00BB525E" w:rsidP="00BB525E">
      <w:pPr>
        <w:spacing w:before="100" w:beforeAutospacing="1" w:after="240" w:line="240" w:lineRule="auto"/>
        <w:rPr>
          <w:rFonts w:ascii="Times New Roman" w:eastAsia="Times New Roman" w:hAnsi="Times New Roman" w:cs="Times New Roman"/>
          <w:sz w:val="24"/>
          <w:szCs w:val="24"/>
          <w:lang w:eastAsia="id-ID"/>
        </w:rPr>
      </w:pPr>
      <w:r w:rsidRPr="00BB525E">
        <w:rPr>
          <w:rFonts w:ascii="Times New Roman" w:eastAsia="Times New Roman" w:hAnsi="Times New Roman" w:cs="Times New Roman"/>
          <w:sz w:val="24"/>
          <w:szCs w:val="24"/>
          <w:lang w:eastAsia="id-ID"/>
        </w:rPr>
        <w:lastRenderedPageBreak/>
        <w:t>Orang dewasa dengan strabismus ringan yang datang dan kembali dapat terbantu dengan kacamata dan latihan otot mata untuk membantu menjaga mata tetap lurus. Kondisi yang lebih serius memerlukan operasi untuk meluruskan mata. Jika strabismus disebabkan oleh kehilangan penglihatan, penglihatan harus diperbaiki sebelum operasi strabismus dilakukan.</w:t>
      </w:r>
    </w:p>
    <w:p w:rsidR="00BB525E" w:rsidRPr="00BB525E" w:rsidRDefault="00BB525E" w:rsidP="00BB525E">
      <w:pPr>
        <w:spacing w:after="138" w:line="240" w:lineRule="auto"/>
        <w:outlineLvl w:val="1"/>
        <w:rPr>
          <w:rFonts w:ascii="Times New Roman" w:eastAsia="Times New Roman" w:hAnsi="Times New Roman" w:cs="Times New Roman"/>
          <w:b/>
          <w:bCs/>
          <w:color w:val="000000"/>
          <w:sz w:val="35"/>
          <w:szCs w:val="35"/>
          <w:lang w:eastAsia="id-ID"/>
        </w:rPr>
      </w:pPr>
      <w:r w:rsidRPr="00BB525E">
        <w:rPr>
          <w:rFonts w:ascii="Times New Roman" w:eastAsia="Times New Roman" w:hAnsi="Times New Roman" w:cs="Times New Roman"/>
          <w:b/>
          <w:bCs/>
          <w:color w:val="000000"/>
          <w:sz w:val="35"/>
          <w:szCs w:val="35"/>
          <w:lang w:eastAsia="id-ID"/>
        </w:rPr>
        <w:t>Pengobatan di rumah</w:t>
      </w:r>
    </w:p>
    <w:p w:rsidR="00BB525E" w:rsidRPr="00BB525E" w:rsidRDefault="00BB525E" w:rsidP="00BB525E">
      <w:pPr>
        <w:spacing w:before="208" w:after="100" w:afterAutospacing="1" w:line="240" w:lineRule="auto"/>
        <w:outlineLvl w:val="2"/>
        <w:rPr>
          <w:rFonts w:ascii="Times New Roman" w:eastAsia="Times New Roman" w:hAnsi="Times New Roman" w:cs="Times New Roman"/>
          <w:b/>
          <w:bCs/>
          <w:color w:val="000000"/>
          <w:sz w:val="28"/>
          <w:szCs w:val="28"/>
          <w:lang w:eastAsia="id-ID"/>
        </w:rPr>
      </w:pPr>
      <w:r w:rsidRPr="00BB525E">
        <w:rPr>
          <w:rFonts w:ascii="Times New Roman" w:eastAsia="Times New Roman" w:hAnsi="Times New Roman" w:cs="Times New Roman"/>
          <w:b/>
          <w:bCs/>
          <w:color w:val="000000"/>
          <w:sz w:val="28"/>
          <w:szCs w:val="28"/>
          <w:lang w:eastAsia="id-ID"/>
        </w:rPr>
        <w:t>Apa saja perubahan gaya hidup atau pengobatan rumahan yang dapat dilakukan untuk mengatasi mata juling (strabismus)?</w:t>
      </w:r>
    </w:p>
    <w:p w:rsidR="00BB525E" w:rsidRPr="00BB525E" w:rsidRDefault="00BB525E" w:rsidP="00BB525E">
      <w:pPr>
        <w:spacing w:before="100" w:beforeAutospacing="1" w:after="240" w:line="240" w:lineRule="auto"/>
        <w:rPr>
          <w:rFonts w:ascii="Times New Roman" w:eastAsia="Times New Roman" w:hAnsi="Times New Roman" w:cs="Times New Roman"/>
          <w:sz w:val="24"/>
          <w:szCs w:val="24"/>
          <w:lang w:eastAsia="id-ID"/>
        </w:rPr>
      </w:pPr>
      <w:r w:rsidRPr="00BB525E">
        <w:rPr>
          <w:rFonts w:ascii="Times New Roman" w:eastAsia="Times New Roman" w:hAnsi="Times New Roman" w:cs="Times New Roman"/>
          <w:sz w:val="24"/>
          <w:szCs w:val="24"/>
          <w:lang w:eastAsia="id-ID"/>
        </w:rPr>
        <w:t>Berikut adalah gaya hidup dan pengobatan rumahan yang dapat membantu Anda mengatasi strabismus:</w:t>
      </w:r>
    </w:p>
    <w:p w:rsidR="00BB525E" w:rsidRPr="00BB525E" w:rsidRDefault="00BB525E" w:rsidP="00BB525E">
      <w:pPr>
        <w:numPr>
          <w:ilvl w:val="0"/>
          <w:numId w:val="7"/>
        </w:numPr>
        <w:spacing w:before="100" w:beforeAutospacing="1" w:after="100" w:afterAutospacing="1" w:line="240" w:lineRule="auto"/>
        <w:ind w:left="0"/>
        <w:rPr>
          <w:rFonts w:ascii="Times New Roman" w:eastAsia="Times New Roman" w:hAnsi="Times New Roman" w:cs="Times New Roman"/>
          <w:sz w:val="24"/>
          <w:szCs w:val="24"/>
          <w:lang w:eastAsia="id-ID"/>
        </w:rPr>
      </w:pPr>
      <w:r w:rsidRPr="00BB525E">
        <w:rPr>
          <w:rFonts w:ascii="Times New Roman" w:eastAsia="Times New Roman" w:hAnsi="Times New Roman" w:cs="Times New Roman"/>
          <w:sz w:val="24"/>
          <w:szCs w:val="24"/>
          <w:lang w:eastAsia="id-ID"/>
        </w:rPr>
        <w:t>Latihan mata baik untuk memperkuat dan menyeimbangkan kedua mata.</w:t>
      </w:r>
    </w:p>
    <w:p w:rsidR="00BB525E" w:rsidRPr="00BB525E" w:rsidRDefault="00BB525E" w:rsidP="00BB525E">
      <w:pPr>
        <w:numPr>
          <w:ilvl w:val="0"/>
          <w:numId w:val="7"/>
        </w:numPr>
        <w:spacing w:before="100" w:beforeAutospacing="1" w:after="100" w:afterAutospacing="1" w:line="240" w:lineRule="auto"/>
        <w:ind w:left="0"/>
        <w:rPr>
          <w:rFonts w:ascii="Times New Roman" w:eastAsia="Times New Roman" w:hAnsi="Times New Roman" w:cs="Times New Roman"/>
          <w:sz w:val="24"/>
          <w:szCs w:val="24"/>
          <w:lang w:eastAsia="id-ID"/>
        </w:rPr>
      </w:pPr>
      <w:r w:rsidRPr="00BB525E">
        <w:rPr>
          <w:rFonts w:ascii="Times New Roman" w:eastAsia="Times New Roman" w:hAnsi="Times New Roman" w:cs="Times New Roman"/>
          <w:sz w:val="24"/>
          <w:szCs w:val="24"/>
          <w:lang w:eastAsia="id-ID"/>
        </w:rPr>
        <w:t>Menggunakan penutup mata untuk menutup mata yang berfungsi baik dapat membantu mata yang lemah.</w:t>
      </w:r>
    </w:p>
    <w:p w:rsidR="00BB525E" w:rsidRPr="00BB525E" w:rsidRDefault="00BB525E" w:rsidP="00BB525E">
      <w:pPr>
        <w:numPr>
          <w:ilvl w:val="0"/>
          <w:numId w:val="7"/>
        </w:numPr>
        <w:spacing w:before="100" w:beforeAutospacing="1" w:after="100" w:afterAutospacing="1" w:line="240" w:lineRule="auto"/>
        <w:ind w:left="0"/>
        <w:rPr>
          <w:rFonts w:ascii="Times New Roman" w:eastAsia="Times New Roman" w:hAnsi="Times New Roman" w:cs="Times New Roman"/>
          <w:sz w:val="24"/>
          <w:szCs w:val="24"/>
          <w:lang w:eastAsia="id-ID"/>
        </w:rPr>
      </w:pPr>
      <w:r w:rsidRPr="00BB525E">
        <w:rPr>
          <w:rFonts w:ascii="Times New Roman" w:eastAsia="Times New Roman" w:hAnsi="Times New Roman" w:cs="Times New Roman"/>
          <w:sz w:val="24"/>
          <w:szCs w:val="24"/>
          <w:lang w:eastAsia="id-ID"/>
        </w:rPr>
        <w:t>Kacamata khusus dapat direkomendasikan untuk memperbaiki penglihatan.</w:t>
      </w:r>
    </w:p>
    <w:p w:rsidR="00BB525E" w:rsidRPr="00BB525E" w:rsidRDefault="00BB525E" w:rsidP="00BB525E">
      <w:pPr>
        <w:numPr>
          <w:ilvl w:val="0"/>
          <w:numId w:val="7"/>
        </w:numPr>
        <w:spacing w:before="100" w:beforeAutospacing="1" w:after="100" w:afterAutospacing="1" w:line="240" w:lineRule="auto"/>
        <w:ind w:left="0"/>
        <w:rPr>
          <w:rFonts w:ascii="Times New Roman" w:eastAsia="Times New Roman" w:hAnsi="Times New Roman" w:cs="Times New Roman"/>
          <w:sz w:val="24"/>
          <w:szCs w:val="24"/>
          <w:lang w:eastAsia="id-ID"/>
        </w:rPr>
      </w:pPr>
      <w:r w:rsidRPr="00BB525E">
        <w:rPr>
          <w:rFonts w:ascii="Times New Roman" w:eastAsia="Times New Roman" w:hAnsi="Times New Roman" w:cs="Times New Roman"/>
          <w:sz w:val="24"/>
          <w:szCs w:val="24"/>
          <w:lang w:eastAsia="id-ID"/>
        </w:rPr>
        <w:t>Mengatasi stress kronis dalam hidup.</w:t>
      </w:r>
    </w:p>
    <w:p w:rsidR="00BB525E" w:rsidRPr="00BB525E" w:rsidRDefault="00BB525E" w:rsidP="00BB525E">
      <w:pPr>
        <w:numPr>
          <w:ilvl w:val="0"/>
          <w:numId w:val="7"/>
        </w:numPr>
        <w:spacing w:before="100" w:beforeAutospacing="1" w:after="100" w:afterAutospacing="1" w:line="240" w:lineRule="auto"/>
        <w:ind w:left="0"/>
        <w:rPr>
          <w:rFonts w:ascii="Times New Roman" w:eastAsia="Times New Roman" w:hAnsi="Times New Roman" w:cs="Times New Roman"/>
          <w:sz w:val="24"/>
          <w:szCs w:val="24"/>
          <w:lang w:eastAsia="id-ID"/>
        </w:rPr>
      </w:pPr>
      <w:r w:rsidRPr="00BB525E">
        <w:rPr>
          <w:rFonts w:ascii="Times New Roman" w:eastAsia="Times New Roman" w:hAnsi="Times New Roman" w:cs="Times New Roman"/>
          <w:sz w:val="24"/>
          <w:szCs w:val="24"/>
          <w:lang w:eastAsia="id-ID"/>
        </w:rPr>
        <w:t>Berolahraga dan menjaga pola makan yang sehat.</w:t>
      </w:r>
    </w:p>
    <w:p w:rsidR="002E3A98" w:rsidRDefault="002E3A98"/>
    <w:sectPr w:rsidR="002E3A98" w:rsidSect="002E3A98">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0547014"/>
    <w:multiLevelType w:val="multilevel"/>
    <w:tmpl w:val="01EAB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34F72713"/>
    <w:multiLevelType w:val="multilevel"/>
    <w:tmpl w:val="7152E1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3BF61013"/>
    <w:multiLevelType w:val="multilevel"/>
    <w:tmpl w:val="D94E41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3EF61A7C"/>
    <w:multiLevelType w:val="multilevel"/>
    <w:tmpl w:val="8E5E28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4DF5701D"/>
    <w:multiLevelType w:val="multilevel"/>
    <w:tmpl w:val="CD4E9E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755D2F3B"/>
    <w:multiLevelType w:val="multilevel"/>
    <w:tmpl w:val="43545B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7BBB7CD8"/>
    <w:multiLevelType w:val="multilevel"/>
    <w:tmpl w:val="E584AC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6"/>
  </w:num>
  <w:num w:numId="2">
    <w:abstractNumId w:val="0"/>
  </w:num>
  <w:num w:numId="3">
    <w:abstractNumId w:val="2"/>
  </w:num>
  <w:num w:numId="4">
    <w:abstractNumId w:val="5"/>
  </w:num>
  <w:num w:numId="5">
    <w:abstractNumId w:val="1"/>
  </w:num>
  <w:num w:numId="6">
    <w:abstractNumId w:val="3"/>
  </w:num>
  <w:num w:numId="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proofState w:spelling="clean" w:grammar="clean"/>
  <w:defaultTabStop w:val="720"/>
  <w:characterSpacingControl w:val="doNotCompress"/>
  <w:compat/>
  <w:rsids>
    <w:rsidRoot w:val="00BB525E"/>
    <w:rsid w:val="002E3A98"/>
    <w:rsid w:val="00BB525E"/>
  </w:rsids>
  <m:mathPr>
    <m:mathFont m:val="Cambria Math"/>
    <m:brkBin m:val="before"/>
    <m:brkBinSub m:val="--"/>
    <m:smallFrac m:val="off"/>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E3A98"/>
  </w:style>
  <w:style w:type="paragraph" w:styleId="Heading2">
    <w:name w:val="heading 2"/>
    <w:basedOn w:val="Normal"/>
    <w:link w:val="Heading2Char"/>
    <w:uiPriority w:val="9"/>
    <w:qFormat/>
    <w:rsid w:val="00BB525E"/>
    <w:pPr>
      <w:spacing w:before="100" w:beforeAutospacing="1" w:after="100" w:afterAutospacing="1" w:line="240" w:lineRule="auto"/>
      <w:outlineLvl w:val="1"/>
    </w:pPr>
    <w:rPr>
      <w:rFonts w:ascii="Times New Roman" w:eastAsia="Times New Roman" w:hAnsi="Times New Roman" w:cs="Times New Roman"/>
      <w:b/>
      <w:bCs/>
      <w:sz w:val="36"/>
      <w:szCs w:val="36"/>
      <w:lang w:eastAsia="id-ID"/>
    </w:rPr>
  </w:style>
  <w:style w:type="paragraph" w:styleId="Heading3">
    <w:name w:val="heading 3"/>
    <w:basedOn w:val="Normal"/>
    <w:link w:val="Heading3Char"/>
    <w:uiPriority w:val="9"/>
    <w:qFormat/>
    <w:rsid w:val="00BB525E"/>
    <w:pPr>
      <w:spacing w:before="100" w:beforeAutospacing="1" w:after="100" w:afterAutospacing="1" w:line="240" w:lineRule="auto"/>
      <w:outlineLvl w:val="2"/>
    </w:pPr>
    <w:rPr>
      <w:rFonts w:ascii="Times New Roman" w:eastAsia="Times New Roman" w:hAnsi="Times New Roman" w:cs="Times New Roman"/>
      <w:b/>
      <w:bCs/>
      <w:sz w:val="27"/>
      <w:szCs w:val="27"/>
      <w:lang w:eastAsia="id-I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BB525E"/>
    <w:rPr>
      <w:rFonts w:ascii="Times New Roman" w:eastAsia="Times New Roman" w:hAnsi="Times New Roman" w:cs="Times New Roman"/>
      <w:b/>
      <w:bCs/>
      <w:sz w:val="36"/>
      <w:szCs w:val="36"/>
      <w:lang w:eastAsia="id-ID"/>
    </w:rPr>
  </w:style>
  <w:style w:type="character" w:customStyle="1" w:styleId="Heading3Char">
    <w:name w:val="Heading 3 Char"/>
    <w:basedOn w:val="DefaultParagraphFont"/>
    <w:link w:val="Heading3"/>
    <w:uiPriority w:val="9"/>
    <w:rsid w:val="00BB525E"/>
    <w:rPr>
      <w:rFonts w:ascii="Times New Roman" w:eastAsia="Times New Roman" w:hAnsi="Times New Roman" w:cs="Times New Roman"/>
      <w:b/>
      <w:bCs/>
      <w:sz w:val="27"/>
      <w:szCs w:val="27"/>
      <w:lang w:eastAsia="id-ID"/>
    </w:rPr>
  </w:style>
  <w:style w:type="paragraph" w:styleId="NormalWeb">
    <w:name w:val="Normal (Web)"/>
    <w:basedOn w:val="Normal"/>
    <w:uiPriority w:val="99"/>
    <w:semiHidden/>
    <w:unhideWhenUsed/>
    <w:rsid w:val="00BB525E"/>
    <w:pPr>
      <w:spacing w:before="100" w:beforeAutospacing="1" w:after="100" w:afterAutospacing="1" w:line="240" w:lineRule="auto"/>
    </w:pPr>
    <w:rPr>
      <w:rFonts w:ascii="Times New Roman" w:eastAsia="Times New Roman" w:hAnsi="Times New Roman" w:cs="Times New Roman"/>
      <w:sz w:val="24"/>
      <w:szCs w:val="24"/>
      <w:lang w:eastAsia="id-ID"/>
    </w:rPr>
  </w:style>
  <w:style w:type="character" w:styleId="Strong">
    <w:name w:val="Strong"/>
    <w:basedOn w:val="DefaultParagraphFont"/>
    <w:uiPriority w:val="22"/>
    <w:qFormat/>
    <w:rsid w:val="00BB525E"/>
    <w:rPr>
      <w:b/>
      <w:bCs/>
    </w:rPr>
  </w:style>
</w:styles>
</file>

<file path=word/webSettings.xml><?xml version="1.0" encoding="utf-8"?>
<w:webSettings xmlns:r="http://schemas.openxmlformats.org/officeDocument/2006/relationships" xmlns:w="http://schemas.openxmlformats.org/wordprocessingml/2006/main">
  <w:divs>
    <w:div w:id="340206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1069</Words>
  <Characters>6099</Characters>
  <Application>Microsoft Office Word</Application>
  <DocSecurity>0</DocSecurity>
  <Lines>50</Lines>
  <Paragraphs>14</Paragraphs>
  <ScaleCrop>false</ScaleCrop>
  <Company/>
  <LinksUpToDate>false</LinksUpToDate>
  <CharactersWithSpaces>7154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 7</dc:creator>
  <cp:lastModifiedBy>Win 7</cp:lastModifiedBy>
  <cp:revision>1</cp:revision>
  <dcterms:created xsi:type="dcterms:W3CDTF">2019-03-19T04:46:00Z</dcterms:created>
  <dcterms:modified xsi:type="dcterms:W3CDTF">2019-03-19T04:47:00Z</dcterms:modified>
</cp:coreProperties>
</file>